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842B0" w14:textId="77777777" w:rsidR="00FA1087" w:rsidRPr="00FA1087" w:rsidRDefault="00FA1087" w:rsidP="00FA1087">
      <w:pPr>
        <w:widowControl/>
        <w:suppressAutoHyphens w:val="0"/>
        <w:ind w:left="142" w:hanging="142"/>
        <w:jc w:val="center"/>
        <w:rPr>
          <w:rFonts w:ascii="Times New Roman" w:eastAsia="Times New Roman" w:hAnsi="Times New Roman" w:cs="Times New Roman"/>
          <w:color w:val="auto"/>
          <w:sz w:val="28"/>
        </w:rPr>
      </w:pPr>
      <w:r w:rsidRPr="00FA1087">
        <w:rPr>
          <w:rFonts w:ascii="Times New Roman" w:eastAsia="Times New Roman" w:hAnsi="Times New Roman" w:cs="Times New Roman"/>
          <w:color w:val="auto"/>
          <w:sz w:val="28"/>
        </w:rPr>
        <w:t>МИНОБРНАУКИ РОССИИ</w:t>
      </w:r>
    </w:p>
    <w:p w14:paraId="0F834AEF" w14:textId="77777777" w:rsidR="00FA1087" w:rsidRPr="00FA1087" w:rsidRDefault="00FA1087" w:rsidP="00FA1087">
      <w:pPr>
        <w:widowControl/>
        <w:suppressAutoHyphens w:val="0"/>
        <w:ind w:left="142" w:hanging="142"/>
        <w:jc w:val="center"/>
        <w:rPr>
          <w:rFonts w:ascii="Times New Roman" w:eastAsia="Times New Roman" w:hAnsi="Times New Roman" w:cs="Times New Roman"/>
          <w:color w:val="auto"/>
          <w:sz w:val="28"/>
        </w:rPr>
      </w:pPr>
      <w:r w:rsidRPr="00FA1087">
        <w:rPr>
          <w:rFonts w:ascii="Times New Roman" w:eastAsia="Times New Roman" w:hAnsi="Times New Roman" w:cs="Times New Roman"/>
          <w:color w:val="auto"/>
          <w:sz w:val="28"/>
        </w:rPr>
        <w:t>Федеральное государственное бюджетное образовательное учреждение</w:t>
      </w:r>
    </w:p>
    <w:p w14:paraId="3ADE6301" w14:textId="77777777" w:rsidR="00FA1087" w:rsidRPr="00FA1087" w:rsidRDefault="00FA1087" w:rsidP="00FA1087">
      <w:pPr>
        <w:widowControl/>
        <w:suppressAutoHyphens w:val="0"/>
        <w:ind w:left="142" w:hanging="142"/>
        <w:jc w:val="center"/>
        <w:rPr>
          <w:rFonts w:ascii="Times New Roman" w:eastAsia="Times New Roman" w:hAnsi="Times New Roman" w:cs="Times New Roman"/>
          <w:color w:val="auto"/>
          <w:sz w:val="28"/>
        </w:rPr>
      </w:pPr>
      <w:r w:rsidRPr="00FA1087">
        <w:rPr>
          <w:rFonts w:ascii="Times New Roman" w:eastAsia="Times New Roman" w:hAnsi="Times New Roman" w:cs="Times New Roman"/>
          <w:color w:val="auto"/>
          <w:sz w:val="28"/>
        </w:rPr>
        <w:t>высшего образования</w:t>
      </w:r>
    </w:p>
    <w:p w14:paraId="0088EF57" w14:textId="77777777" w:rsidR="00FA1087" w:rsidRPr="00FA1087" w:rsidRDefault="00FA1087" w:rsidP="00FA1087">
      <w:pPr>
        <w:widowControl/>
        <w:suppressAutoHyphens w:val="0"/>
        <w:ind w:left="142" w:hanging="142"/>
        <w:jc w:val="center"/>
        <w:rPr>
          <w:rFonts w:ascii="Times New Roman" w:eastAsia="Times New Roman" w:hAnsi="Times New Roman" w:cs="Times New Roman"/>
          <w:b/>
          <w:color w:val="auto"/>
          <w:sz w:val="28"/>
        </w:rPr>
      </w:pPr>
      <w:r w:rsidRPr="00FA1087">
        <w:rPr>
          <w:rFonts w:ascii="Times New Roman" w:eastAsia="Times New Roman" w:hAnsi="Times New Roman" w:cs="Times New Roman"/>
          <w:b/>
          <w:color w:val="auto"/>
          <w:sz w:val="28"/>
        </w:rPr>
        <w:t>«Гжельский государственный университет»</w:t>
      </w:r>
    </w:p>
    <w:p w14:paraId="20528525" w14:textId="365B69B0" w:rsidR="00FA1087" w:rsidRPr="00FA1087" w:rsidRDefault="00D66412" w:rsidP="00FA1087">
      <w:pPr>
        <w:widowControl/>
        <w:suppressAutoHyphens w:val="0"/>
        <w:ind w:left="142" w:hanging="142"/>
        <w:jc w:val="center"/>
        <w:rPr>
          <w:rFonts w:ascii="Times New Roman" w:eastAsia="Times New Roman" w:hAnsi="Times New Roman" w:cs="Times New Roman"/>
          <w:color w:val="auto"/>
          <w:sz w:val="28"/>
        </w:rPr>
      </w:pPr>
      <w:r>
        <w:rPr>
          <w:rFonts w:ascii="Times New Roman" w:eastAsia="Times New Roman" w:hAnsi="Times New Roman" w:cs="Times New Roman"/>
          <w:color w:val="auto"/>
          <w:sz w:val="28"/>
        </w:rPr>
        <w:t>Колледж ГГУ</w:t>
      </w:r>
    </w:p>
    <w:p w14:paraId="18CA9A30" w14:textId="77777777" w:rsidR="00FA1087" w:rsidRPr="00D66412" w:rsidRDefault="00FA1087" w:rsidP="00D66412">
      <w:pPr>
        <w:tabs>
          <w:tab w:val="left" w:leader="underscore" w:pos="9760"/>
        </w:tabs>
        <w:suppressAutoHyphens w:val="0"/>
        <w:autoSpaceDE w:val="0"/>
        <w:autoSpaceDN w:val="0"/>
        <w:adjustRightInd w:val="0"/>
        <w:spacing w:line="360" w:lineRule="auto"/>
        <w:jc w:val="both"/>
        <w:rPr>
          <w:rFonts w:ascii="Times New Roman" w:eastAsia="Times New Roman" w:hAnsi="Times New Roman" w:cs="Times New Roman"/>
          <w:b/>
          <w:bCs/>
          <w:color w:val="auto"/>
          <w:sz w:val="28"/>
          <w:szCs w:val="28"/>
        </w:rPr>
      </w:pPr>
    </w:p>
    <w:p w14:paraId="2F89D5D4" w14:textId="77777777" w:rsidR="00FA1087" w:rsidRPr="00D66412" w:rsidRDefault="00FA1087" w:rsidP="00D66412">
      <w:pPr>
        <w:widowControl/>
        <w:suppressAutoHyphens w:val="0"/>
        <w:spacing w:line="360" w:lineRule="auto"/>
        <w:ind w:left="-142" w:firstLine="142"/>
        <w:jc w:val="center"/>
        <w:rPr>
          <w:rFonts w:ascii="Times New Roman" w:eastAsia="Times New Roman" w:hAnsi="Times New Roman" w:cs="Times New Roman"/>
          <w:b/>
          <w:color w:val="auto"/>
          <w:sz w:val="28"/>
          <w:szCs w:val="28"/>
        </w:rPr>
      </w:pPr>
    </w:p>
    <w:p w14:paraId="55DCF28E" w14:textId="77777777" w:rsidR="00FA1087" w:rsidRPr="00D66412" w:rsidRDefault="00FA1087" w:rsidP="00D66412">
      <w:pPr>
        <w:widowControl/>
        <w:suppressAutoHyphens w:val="0"/>
        <w:spacing w:line="360" w:lineRule="auto"/>
        <w:jc w:val="center"/>
        <w:rPr>
          <w:rFonts w:ascii="Times New Roman" w:eastAsia="Times New Roman" w:hAnsi="Times New Roman" w:cs="Times New Roman"/>
          <w:color w:val="auto"/>
          <w:sz w:val="28"/>
          <w:szCs w:val="28"/>
        </w:rPr>
      </w:pPr>
    </w:p>
    <w:p w14:paraId="18520D30" w14:textId="77777777" w:rsidR="00FA1087" w:rsidRPr="00D66412" w:rsidRDefault="00FA1087" w:rsidP="00D66412">
      <w:pPr>
        <w:widowControl/>
        <w:suppressAutoHyphens w:val="0"/>
        <w:spacing w:line="360" w:lineRule="auto"/>
        <w:jc w:val="center"/>
        <w:rPr>
          <w:rFonts w:ascii="Times New Roman" w:eastAsia="Times New Roman" w:hAnsi="Times New Roman" w:cs="Times New Roman"/>
          <w:color w:val="auto"/>
          <w:sz w:val="28"/>
          <w:szCs w:val="28"/>
        </w:rPr>
      </w:pPr>
    </w:p>
    <w:p w14:paraId="1ED0B345" w14:textId="77777777" w:rsidR="00171A71" w:rsidRPr="00D66412" w:rsidRDefault="00171A71" w:rsidP="00D66412">
      <w:pPr>
        <w:widowControl/>
        <w:suppressAutoHyphens w:val="0"/>
        <w:spacing w:line="360" w:lineRule="auto"/>
        <w:jc w:val="center"/>
        <w:rPr>
          <w:rFonts w:ascii="Times New Roman" w:eastAsia="Times New Roman" w:hAnsi="Times New Roman" w:cs="Times New Roman"/>
          <w:color w:val="auto"/>
          <w:sz w:val="28"/>
          <w:szCs w:val="28"/>
        </w:rPr>
      </w:pPr>
    </w:p>
    <w:p w14:paraId="477A26D2" w14:textId="77777777" w:rsidR="00171A71" w:rsidRPr="00D66412" w:rsidRDefault="00171A71" w:rsidP="00D66412">
      <w:pPr>
        <w:widowControl/>
        <w:suppressAutoHyphens w:val="0"/>
        <w:spacing w:line="360" w:lineRule="auto"/>
        <w:jc w:val="center"/>
        <w:rPr>
          <w:rFonts w:ascii="Times New Roman" w:eastAsia="Times New Roman" w:hAnsi="Times New Roman" w:cs="Times New Roman"/>
          <w:color w:val="auto"/>
          <w:sz w:val="28"/>
          <w:szCs w:val="28"/>
        </w:rPr>
      </w:pPr>
    </w:p>
    <w:p w14:paraId="34302E71" w14:textId="77777777" w:rsidR="00171A71" w:rsidRPr="00D66412" w:rsidRDefault="00171A71" w:rsidP="00D66412">
      <w:pPr>
        <w:widowControl/>
        <w:suppressAutoHyphens w:val="0"/>
        <w:spacing w:line="360" w:lineRule="auto"/>
        <w:jc w:val="center"/>
        <w:rPr>
          <w:rFonts w:ascii="Times New Roman" w:eastAsia="Times New Roman" w:hAnsi="Times New Roman" w:cs="Times New Roman"/>
          <w:color w:val="auto"/>
          <w:sz w:val="28"/>
          <w:szCs w:val="28"/>
        </w:rPr>
      </w:pPr>
    </w:p>
    <w:p w14:paraId="37726AF6" w14:textId="77777777" w:rsidR="00171A71" w:rsidRPr="00D66412" w:rsidRDefault="00171A71" w:rsidP="00D66412">
      <w:pPr>
        <w:widowControl/>
        <w:suppressAutoHyphens w:val="0"/>
        <w:spacing w:line="360" w:lineRule="auto"/>
        <w:jc w:val="center"/>
        <w:rPr>
          <w:rFonts w:ascii="Times New Roman" w:eastAsia="Times New Roman" w:hAnsi="Times New Roman" w:cs="Times New Roman"/>
          <w:color w:val="auto"/>
          <w:sz w:val="28"/>
          <w:szCs w:val="28"/>
        </w:rPr>
      </w:pPr>
    </w:p>
    <w:p w14:paraId="3895AE6E" w14:textId="77777777" w:rsidR="00D66412" w:rsidRPr="00D66412" w:rsidRDefault="00D66412"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142" w:hanging="142"/>
        <w:jc w:val="center"/>
        <w:rPr>
          <w:rFonts w:ascii="Times New Roman" w:eastAsia="Times New Roman" w:hAnsi="Times New Roman" w:cs="Times New Roman"/>
          <w:b/>
          <w:caps/>
          <w:color w:val="auto"/>
          <w:sz w:val="28"/>
          <w:szCs w:val="28"/>
        </w:rPr>
      </w:pPr>
      <w:r w:rsidRPr="00D66412">
        <w:rPr>
          <w:rFonts w:ascii="Times New Roman" w:eastAsia="Times New Roman" w:hAnsi="Times New Roman" w:cs="Times New Roman"/>
          <w:b/>
          <w:caps/>
          <w:color w:val="auto"/>
          <w:sz w:val="28"/>
          <w:szCs w:val="28"/>
        </w:rPr>
        <w:t>РАБОЧАЯ ПРОГРАММа учебной ДИСЦИПЛИНЫ</w:t>
      </w:r>
    </w:p>
    <w:p w14:paraId="61517E50" w14:textId="0E041CEB" w:rsidR="00D66412" w:rsidRPr="00D66412" w:rsidRDefault="00AC6612"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center"/>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ОП.1</w:t>
      </w:r>
      <w:r w:rsidRPr="00AC6612">
        <w:rPr>
          <w:rFonts w:ascii="Times New Roman" w:eastAsia="Times New Roman" w:hAnsi="Times New Roman" w:cs="Times New Roman"/>
          <w:b/>
          <w:color w:val="auto"/>
          <w:sz w:val="28"/>
          <w:szCs w:val="28"/>
        </w:rPr>
        <w:t>0</w:t>
      </w:r>
      <w:r>
        <w:rPr>
          <w:rFonts w:ascii="Times New Roman" w:eastAsia="Times New Roman" w:hAnsi="Times New Roman" w:cs="Times New Roman"/>
          <w:b/>
          <w:color w:val="auto"/>
          <w:sz w:val="28"/>
          <w:szCs w:val="28"/>
        </w:rPr>
        <w:t xml:space="preserve"> «ОСНОВЫ ЭКОНОМИКИ</w:t>
      </w:r>
      <w:r w:rsidR="00D66412" w:rsidRPr="00D66412">
        <w:rPr>
          <w:rFonts w:ascii="Times New Roman" w:eastAsia="Times New Roman" w:hAnsi="Times New Roman" w:cs="Times New Roman"/>
          <w:b/>
          <w:color w:val="auto"/>
          <w:sz w:val="28"/>
          <w:szCs w:val="28"/>
        </w:rPr>
        <w:t>»</w:t>
      </w:r>
    </w:p>
    <w:p w14:paraId="383B2AAE" w14:textId="77777777" w:rsidR="00D66412" w:rsidRPr="00D66412" w:rsidRDefault="00D66412"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142" w:hanging="142"/>
        <w:jc w:val="center"/>
        <w:rPr>
          <w:rFonts w:ascii="Times New Roman" w:eastAsia="Times New Roman" w:hAnsi="Times New Roman" w:cs="Times New Roman"/>
          <w:b/>
          <w:caps/>
          <w:color w:val="auto"/>
          <w:sz w:val="28"/>
          <w:szCs w:val="28"/>
        </w:rPr>
      </w:pPr>
    </w:p>
    <w:p w14:paraId="50E11C9E" w14:textId="77777777" w:rsidR="00D66412" w:rsidRPr="00D66412" w:rsidRDefault="00D66412"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142" w:hanging="142"/>
        <w:jc w:val="center"/>
        <w:rPr>
          <w:rFonts w:ascii="Times New Roman" w:eastAsia="Times New Roman" w:hAnsi="Times New Roman" w:cs="Times New Roman"/>
          <w:b/>
          <w:caps/>
          <w:color w:val="auto"/>
          <w:sz w:val="28"/>
          <w:szCs w:val="28"/>
        </w:rPr>
      </w:pPr>
    </w:p>
    <w:p w14:paraId="6713B735" w14:textId="77777777" w:rsidR="00D66412" w:rsidRPr="00D66412" w:rsidRDefault="00D66412"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center"/>
        <w:rPr>
          <w:rFonts w:ascii="Times New Roman" w:eastAsia="Times New Roman" w:hAnsi="Times New Roman" w:cs="Times New Roman"/>
          <w:color w:val="auto"/>
        </w:rPr>
      </w:pPr>
      <w:r w:rsidRPr="00D66412">
        <w:rPr>
          <w:rFonts w:ascii="Times New Roman" w:eastAsia="Times New Roman" w:hAnsi="Times New Roman" w:cs="Times New Roman"/>
          <w:color w:val="auto"/>
        </w:rPr>
        <w:t>Специальность:18.02.05 Производство тугоплавких неметаллических и силикатных материалов и изделий</w:t>
      </w:r>
    </w:p>
    <w:p w14:paraId="573AC707" w14:textId="77777777" w:rsidR="00BB111A" w:rsidRPr="00D66412" w:rsidRDefault="00BB111A"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rPr>
          <w:rFonts w:ascii="Times New Roman" w:eastAsia="Times New Roman" w:hAnsi="Times New Roman" w:cs="Times New Roman"/>
          <w:sz w:val="28"/>
          <w:szCs w:val="28"/>
          <w:lang w:bidi="yi-Hebr"/>
        </w:rPr>
      </w:pPr>
    </w:p>
    <w:p w14:paraId="5E372829" w14:textId="77777777" w:rsidR="00BB111A" w:rsidRPr="00D66412" w:rsidRDefault="00BB111A"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rPr>
          <w:rFonts w:ascii="Times New Roman" w:eastAsia="Times New Roman" w:hAnsi="Times New Roman" w:cs="Times New Roman"/>
          <w:sz w:val="28"/>
          <w:szCs w:val="28"/>
          <w:lang w:bidi="yi-Hebr"/>
        </w:rPr>
      </w:pPr>
    </w:p>
    <w:p w14:paraId="050CA3BC" w14:textId="77777777" w:rsidR="00BB111A" w:rsidRPr="00D66412" w:rsidRDefault="00BB111A"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rFonts w:ascii="Times New Roman" w:eastAsia="Times New Roman" w:hAnsi="Times New Roman" w:cs="Times New Roman"/>
          <w:sz w:val="28"/>
          <w:szCs w:val="28"/>
          <w:lang w:bidi="yi-Hebr"/>
        </w:rPr>
      </w:pPr>
    </w:p>
    <w:p w14:paraId="50F219EB" w14:textId="77777777" w:rsidR="00BB111A" w:rsidRPr="00D66412" w:rsidRDefault="00BB111A"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rFonts w:ascii="Times New Roman" w:eastAsia="Times New Roman" w:hAnsi="Times New Roman" w:cs="Times New Roman"/>
          <w:sz w:val="28"/>
          <w:szCs w:val="28"/>
          <w:lang w:bidi="yi-Hebr"/>
        </w:rPr>
      </w:pPr>
    </w:p>
    <w:p w14:paraId="72D9362B" w14:textId="77777777" w:rsidR="00BB111A" w:rsidRPr="00D66412" w:rsidRDefault="00BB111A" w:rsidP="00D66412">
      <w:pPr>
        <w:autoSpaceDE w:val="0"/>
        <w:autoSpaceDN w:val="0"/>
        <w:adjustRightInd w:val="0"/>
        <w:spacing w:line="360" w:lineRule="auto"/>
        <w:jc w:val="both"/>
        <w:rPr>
          <w:rFonts w:ascii="Times New Roman" w:eastAsia="Times New Roman" w:hAnsi="Times New Roman" w:cs="Times New Roman"/>
          <w:sz w:val="28"/>
          <w:szCs w:val="28"/>
          <w:lang w:bidi="yi-Hebr"/>
        </w:rPr>
      </w:pPr>
      <w:r w:rsidRPr="00D66412">
        <w:rPr>
          <w:rFonts w:ascii="Times New Roman" w:eastAsia="Times New Roman" w:hAnsi="Times New Roman" w:cs="Times New Roman"/>
          <w:sz w:val="28"/>
          <w:szCs w:val="28"/>
          <w:lang w:bidi="yi-Hebr"/>
        </w:rPr>
        <w:t xml:space="preserve">   </w:t>
      </w:r>
    </w:p>
    <w:p w14:paraId="11FFFBBF" w14:textId="77777777" w:rsidR="00BB111A" w:rsidRPr="00D66412" w:rsidRDefault="00BB111A"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2469860F" w14:textId="77777777" w:rsidR="00BB111A" w:rsidRPr="00D66412" w:rsidRDefault="00BB111A"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7F48C5B6" w14:textId="77777777" w:rsidR="00BB111A" w:rsidRPr="00D66412" w:rsidRDefault="00BB111A"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25D5D646" w14:textId="77777777" w:rsidR="00BB111A" w:rsidRPr="00D66412" w:rsidRDefault="00BB111A"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1789F859" w14:textId="77777777" w:rsidR="00511C8C" w:rsidRPr="00D66412" w:rsidRDefault="00511C8C"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23093BA9" w14:textId="77777777" w:rsidR="00511C8C" w:rsidRPr="00D66412" w:rsidRDefault="00511C8C"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34428741" w14:textId="77777777" w:rsidR="00511C8C" w:rsidRPr="00D66412" w:rsidRDefault="00511C8C"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774B9FAD" w14:textId="77777777" w:rsidR="00BB111A" w:rsidRPr="00D66412" w:rsidRDefault="00BB111A" w:rsidP="00D66412">
      <w:pPr>
        <w:autoSpaceDE w:val="0"/>
        <w:autoSpaceDN w:val="0"/>
        <w:adjustRightInd w:val="0"/>
        <w:spacing w:line="360" w:lineRule="auto"/>
        <w:rPr>
          <w:rFonts w:ascii="Times New Roman" w:eastAsia="Times New Roman" w:hAnsi="Times New Roman" w:cs="Times New Roman"/>
          <w:sz w:val="28"/>
          <w:szCs w:val="28"/>
          <w:lang w:bidi="yi-Hebr"/>
        </w:rPr>
      </w:pPr>
    </w:p>
    <w:p w14:paraId="2B39B299" w14:textId="77777777" w:rsidR="00BB111A" w:rsidRPr="00D5275B" w:rsidRDefault="00BB111A" w:rsidP="00BB1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eastAsia="Times New Roman" w:hAnsi="Times New Roman" w:cs="Times New Roman"/>
          <w:sz w:val="28"/>
          <w:szCs w:val="28"/>
          <w:lang w:bidi="yi-Hebr"/>
        </w:rPr>
      </w:pPr>
      <w:r w:rsidRPr="00D5275B">
        <w:rPr>
          <w:rFonts w:ascii="Times New Roman" w:eastAsia="Times New Roman" w:hAnsi="Times New Roman" w:cs="Times New Roman"/>
          <w:sz w:val="28"/>
          <w:szCs w:val="28"/>
          <w:lang w:bidi="yi-Hebr"/>
        </w:rPr>
        <w:t>пос. Электроизолятор,</w:t>
      </w:r>
    </w:p>
    <w:p w14:paraId="5F857012" w14:textId="4D23E3CC" w:rsidR="00BB111A" w:rsidRPr="00D5275B" w:rsidRDefault="00AE6D6D" w:rsidP="00BB1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eastAsia="Times New Roman" w:hAnsi="Times New Roman" w:cs="Times New Roman"/>
          <w:sz w:val="28"/>
          <w:szCs w:val="28"/>
          <w:lang w:bidi="yi-Hebr"/>
        </w:rPr>
      </w:pPr>
      <w:r>
        <w:rPr>
          <w:rFonts w:ascii="Times New Roman" w:eastAsia="Times New Roman" w:hAnsi="Times New Roman" w:cs="Times New Roman"/>
          <w:sz w:val="28"/>
          <w:szCs w:val="28"/>
          <w:lang w:bidi="yi-Hebr"/>
        </w:rPr>
        <w:t>202</w:t>
      </w:r>
      <w:r w:rsidR="004848D2">
        <w:rPr>
          <w:rFonts w:ascii="Times New Roman" w:eastAsia="Times New Roman" w:hAnsi="Times New Roman" w:cs="Times New Roman"/>
          <w:sz w:val="28"/>
          <w:szCs w:val="28"/>
          <w:lang w:bidi="yi-Hebr"/>
        </w:rPr>
        <w:t>4</w:t>
      </w:r>
      <w:r w:rsidR="00BB111A" w:rsidRPr="00D5275B">
        <w:rPr>
          <w:rFonts w:ascii="Times New Roman" w:eastAsia="Times New Roman" w:hAnsi="Times New Roman" w:cs="Times New Roman"/>
          <w:sz w:val="28"/>
          <w:szCs w:val="28"/>
          <w:lang w:bidi="yi-Hebr"/>
        </w:rPr>
        <w:t xml:space="preserve"> г.</w:t>
      </w:r>
    </w:p>
    <w:p w14:paraId="54F7E4A3" w14:textId="7E36E661" w:rsidR="00973A03" w:rsidRPr="00AC6612" w:rsidRDefault="00D66412" w:rsidP="00AC66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both"/>
        <w:rPr>
          <w:rFonts w:ascii="Times New Roman" w:eastAsia="Times New Roman" w:hAnsi="Times New Roman" w:cs="Times New Roman"/>
          <w:color w:val="auto"/>
        </w:rPr>
      </w:pPr>
      <w:r>
        <w:rPr>
          <w:rFonts w:ascii="Times New Roman" w:hAnsi="Times New Roman" w:cs="Times New Roman"/>
          <w:bCs/>
        </w:rPr>
        <w:lastRenderedPageBreak/>
        <w:t>Рабочая п</w:t>
      </w:r>
      <w:r w:rsidR="00973A03" w:rsidRPr="00807B37">
        <w:rPr>
          <w:rFonts w:ascii="Times New Roman" w:hAnsi="Times New Roman" w:cs="Times New Roman"/>
          <w:bCs/>
        </w:rPr>
        <w:t xml:space="preserve">рограмма учебной дисциплины </w:t>
      </w:r>
      <w:r w:rsidR="00AC6612" w:rsidRPr="00AC6612">
        <w:rPr>
          <w:rFonts w:ascii="Times New Roman" w:eastAsia="Times New Roman" w:hAnsi="Times New Roman" w:cs="Times New Roman"/>
          <w:color w:val="auto"/>
        </w:rPr>
        <w:t>ОП.10 «ОСНОВЫ ЭКОНОМИКИ»</w:t>
      </w:r>
      <w:r w:rsidR="00AC6612">
        <w:rPr>
          <w:rFonts w:ascii="Times New Roman" w:eastAsia="Times New Roman" w:hAnsi="Times New Roman" w:cs="Times New Roman"/>
          <w:color w:val="auto"/>
        </w:rPr>
        <w:t xml:space="preserve"> </w:t>
      </w:r>
      <w:r w:rsidR="00973A03" w:rsidRPr="00807B37">
        <w:rPr>
          <w:rFonts w:ascii="Times New Roman" w:hAnsi="Times New Roman" w:cs="Times New Roman"/>
          <w:bCs/>
        </w:rPr>
        <w:t>разработана в соответствии с ФГОС СПО</w:t>
      </w:r>
      <w:r w:rsidR="001535F9">
        <w:rPr>
          <w:rFonts w:ascii="Times New Roman" w:hAnsi="Times New Roman" w:cs="Times New Roman"/>
          <w:bCs/>
        </w:rPr>
        <w:t>, утвержденным</w:t>
      </w:r>
      <w:r w:rsidR="00973A03" w:rsidRPr="00807B37">
        <w:rPr>
          <w:rFonts w:ascii="Times New Roman" w:hAnsi="Times New Roman" w:cs="Times New Roman"/>
          <w:bCs/>
        </w:rPr>
        <w:t xml:space="preserve"> Приказом Министерства образования и науки Российской Федерации от «</w:t>
      </w:r>
      <w:r w:rsidR="00484D53">
        <w:rPr>
          <w:rFonts w:ascii="Times New Roman" w:hAnsi="Times New Roman" w:cs="Times New Roman"/>
          <w:bCs/>
        </w:rPr>
        <w:t>30</w:t>
      </w:r>
      <w:r w:rsidR="00973A03" w:rsidRPr="00807B37">
        <w:rPr>
          <w:rFonts w:ascii="Times New Roman" w:hAnsi="Times New Roman" w:cs="Times New Roman"/>
          <w:bCs/>
        </w:rPr>
        <w:t xml:space="preserve">» </w:t>
      </w:r>
      <w:r w:rsidR="00484D53">
        <w:rPr>
          <w:rFonts w:ascii="Times New Roman" w:hAnsi="Times New Roman" w:cs="Times New Roman"/>
          <w:bCs/>
        </w:rPr>
        <w:t>ноября</w:t>
      </w:r>
      <w:r w:rsidR="00973A03" w:rsidRPr="00807B37">
        <w:rPr>
          <w:rFonts w:ascii="Times New Roman" w:hAnsi="Times New Roman" w:cs="Times New Roman"/>
          <w:bCs/>
        </w:rPr>
        <w:t xml:space="preserve"> 20</w:t>
      </w:r>
      <w:r w:rsidR="00484D53">
        <w:rPr>
          <w:rFonts w:ascii="Times New Roman" w:hAnsi="Times New Roman" w:cs="Times New Roman"/>
          <w:bCs/>
        </w:rPr>
        <w:t>23</w:t>
      </w:r>
      <w:r w:rsidR="00973A03" w:rsidRPr="00807B37">
        <w:rPr>
          <w:rFonts w:ascii="Times New Roman" w:hAnsi="Times New Roman" w:cs="Times New Roman"/>
          <w:bCs/>
        </w:rPr>
        <w:t xml:space="preserve"> г. № </w:t>
      </w:r>
      <w:r w:rsidR="00484D53">
        <w:rPr>
          <w:rFonts w:ascii="Times New Roman" w:hAnsi="Times New Roman" w:cs="Times New Roman"/>
          <w:bCs/>
        </w:rPr>
        <w:t>904</w:t>
      </w:r>
      <w:r w:rsidR="00973A03" w:rsidRPr="00807B37">
        <w:rPr>
          <w:rFonts w:ascii="Times New Roman" w:hAnsi="Times New Roman" w:cs="Times New Roman"/>
          <w:bCs/>
        </w:rPr>
        <w:t>,</w:t>
      </w:r>
      <w:r w:rsidR="00973A03">
        <w:rPr>
          <w:rFonts w:ascii="Times New Roman" w:hAnsi="Times New Roman" w:cs="Times New Roman"/>
          <w:bCs/>
        </w:rPr>
        <w:t xml:space="preserve"> </w:t>
      </w:r>
      <w:r w:rsidR="00973A03" w:rsidRPr="00807B37">
        <w:rPr>
          <w:rFonts w:ascii="Times New Roman" w:hAnsi="Times New Roman" w:cs="Times New Roman"/>
          <w:bCs/>
        </w:rPr>
        <w:t xml:space="preserve">по специальности 18.02.05 Производство тугоплавких неметаллических и силикатных материалов и изделий </w:t>
      </w:r>
    </w:p>
    <w:p w14:paraId="4032C472" w14:textId="77777777" w:rsidR="00D66412" w:rsidRPr="00D66412" w:rsidRDefault="00D66412"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cs="Times New Roman"/>
          <w:color w:val="auto"/>
        </w:rPr>
      </w:pPr>
    </w:p>
    <w:p w14:paraId="76A718AF" w14:textId="77777777" w:rsidR="00D66412" w:rsidRPr="00D66412" w:rsidRDefault="00D66412" w:rsidP="00D66412">
      <w:pPr>
        <w:widowControl/>
        <w:shd w:val="clear" w:color="auto" w:fill="FFFFFF"/>
        <w:jc w:val="center"/>
        <w:rPr>
          <w:rFonts w:ascii="Times New Roman" w:eastAsia="Times New Roman" w:hAnsi="Times New Roman" w:cs="Times New Roman"/>
          <w:color w:val="auto"/>
          <w:spacing w:val="-8"/>
          <w:highlight w:val="white"/>
        </w:rPr>
      </w:pPr>
    </w:p>
    <w:p w14:paraId="036AF886" w14:textId="77777777" w:rsidR="00D66412" w:rsidRPr="00D66412" w:rsidRDefault="00D66412" w:rsidP="00D66412">
      <w:pPr>
        <w:widowControl/>
        <w:shd w:val="clear" w:color="auto" w:fill="FFFFFF"/>
        <w:jc w:val="center"/>
        <w:rPr>
          <w:rFonts w:ascii="Times New Roman" w:eastAsia="Times New Roman" w:hAnsi="Times New Roman" w:cs="Times New Roman"/>
          <w:color w:val="auto"/>
          <w:spacing w:val="-8"/>
          <w:highlight w:val="white"/>
        </w:rPr>
      </w:pPr>
    </w:p>
    <w:p w14:paraId="5630BD66" w14:textId="77777777" w:rsidR="0041178A" w:rsidRPr="0041178A" w:rsidRDefault="0041178A" w:rsidP="0041178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both"/>
        <w:rPr>
          <w:rFonts w:ascii="Times New Roman" w:eastAsia="Times New Roman" w:hAnsi="Times New Roman" w:cs="Times New Roman"/>
          <w:color w:val="auto"/>
          <w:spacing w:val="-8"/>
          <w:highlight w:val="white"/>
        </w:rPr>
      </w:pPr>
      <w:r w:rsidRPr="0041178A">
        <w:rPr>
          <w:rFonts w:ascii="Times New Roman" w:eastAsia="Times New Roman" w:hAnsi="Times New Roman" w:cs="Times New Roman"/>
          <w:color w:val="auto"/>
          <w:spacing w:val="-8"/>
          <w:highlight w:val="white"/>
        </w:rPr>
        <w:t>Рассмотрено на заседании цикловой комиссии ПУЦ «ПТНИСМИИ»</w:t>
      </w:r>
    </w:p>
    <w:p w14:paraId="26DEE1B3" w14:textId="77777777" w:rsidR="0041178A" w:rsidRPr="0041178A" w:rsidRDefault="0041178A" w:rsidP="0041178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both"/>
        <w:rPr>
          <w:rFonts w:ascii="Times New Roman" w:eastAsia="Times New Roman" w:hAnsi="Times New Roman" w:cs="Times New Roman"/>
          <w:color w:val="auto"/>
          <w:spacing w:val="-8"/>
        </w:rPr>
      </w:pPr>
      <w:r w:rsidRPr="0041178A">
        <w:rPr>
          <w:rFonts w:ascii="Times New Roman" w:eastAsia="Times New Roman" w:hAnsi="Times New Roman" w:cs="Times New Roman"/>
          <w:color w:val="auto"/>
          <w:spacing w:val="-8"/>
        </w:rPr>
        <w:t>Протокол № 10    от «08» мая 2024г.</w:t>
      </w:r>
    </w:p>
    <w:p w14:paraId="4F855C3B" w14:textId="77777777" w:rsidR="0041178A" w:rsidRPr="0041178A" w:rsidRDefault="0041178A" w:rsidP="004117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auto"/>
        </w:rPr>
      </w:pPr>
      <w:r w:rsidRPr="0041178A">
        <w:rPr>
          <w:rFonts w:ascii="Times New Roman" w:eastAsia="Times New Roman" w:hAnsi="Times New Roman" w:cs="Times New Roman"/>
          <w:color w:val="auto"/>
          <w:spacing w:val="-8"/>
        </w:rPr>
        <w:t xml:space="preserve">Председатель ЦК  </w:t>
      </w:r>
      <w:r w:rsidRPr="0041178A">
        <w:rPr>
          <w:rFonts w:ascii="Times New Roman" w:eastAsia="Times New Roman" w:hAnsi="Times New Roman" w:cs="Times New Roman"/>
          <w:color w:val="auto"/>
        </w:rPr>
        <w:t>Лазукина Н.Ю.</w:t>
      </w:r>
    </w:p>
    <w:p w14:paraId="23CB257D" w14:textId="77777777" w:rsidR="00D66412" w:rsidRPr="00D66412" w:rsidRDefault="00D66412"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color w:val="auto"/>
        </w:rPr>
      </w:pPr>
    </w:p>
    <w:p w14:paraId="4369F6F7" w14:textId="77777777" w:rsidR="00D66412" w:rsidRPr="00D66412" w:rsidRDefault="00D66412"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color w:val="auto"/>
        </w:rPr>
      </w:pPr>
    </w:p>
    <w:p w14:paraId="5334314E" w14:textId="77777777" w:rsidR="00D66412" w:rsidRPr="00D66412" w:rsidRDefault="00D66412"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color w:val="auto"/>
        </w:rPr>
      </w:pPr>
    </w:p>
    <w:p w14:paraId="2DC341F6" w14:textId="487BB2BA" w:rsidR="00E91E10" w:rsidRPr="00807B37" w:rsidRDefault="00E91E10" w:rsidP="00E91E10">
      <w:pPr>
        <w:rPr>
          <w:rFonts w:ascii="Times New Roman" w:hAnsi="Times New Roman" w:cs="Times New Roman"/>
          <w:bCs/>
        </w:rPr>
      </w:pPr>
      <w:r w:rsidRPr="00807B37">
        <w:rPr>
          <w:rFonts w:ascii="Times New Roman" w:hAnsi="Times New Roman" w:cs="Times New Roman"/>
          <w:bCs/>
        </w:rPr>
        <w:t xml:space="preserve">Автор - составитель: </w:t>
      </w:r>
      <w:r w:rsidR="00AC6612">
        <w:rPr>
          <w:rFonts w:ascii="Times New Roman" w:hAnsi="Times New Roman" w:cs="Times New Roman"/>
          <w:bCs/>
          <w:i/>
        </w:rPr>
        <w:t>Лазукина Н. Ю</w:t>
      </w:r>
      <w:r w:rsidR="00AE6D6D" w:rsidRPr="00D66412">
        <w:rPr>
          <w:rFonts w:ascii="Times New Roman" w:hAnsi="Times New Roman" w:cs="Times New Roman"/>
          <w:bCs/>
          <w:i/>
        </w:rPr>
        <w:t>.</w:t>
      </w:r>
      <w:r w:rsidRPr="00807B37">
        <w:rPr>
          <w:rFonts w:ascii="Times New Roman" w:hAnsi="Times New Roman" w:cs="Times New Roman"/>
          <w:bCs/>
        </w:rPr>
        <w:t xml:space="preserve">, преподаватель </w:t>
      </w:r>
      <w:r w:rsidR="00AE6D6D" w:rsidRPr="00807B37">
        <w:rPr>
          <w:rFonts w:ascii="Times New Roman" w:hAnsi="Times New Roman" w:cs="Times New Roman"/>
          <w:bCs/>
        </w:rPr>
        <w:t>к</w:t>
      </w:r>
      <w:r w:rsidR="00D66412">
        <w:rPr>
          <w:rFonts w:ascii="Times New Roman" w:hAnsi="Times New Roman" w:cs="Times New Roman"/>
          <w:bCs/>
        </w:rPr>
        <w:t>олледжа ФГБОУ ВО «ГГУ»</w:t>
      </w:r>
    </w:p>
    <w:p w14:paraId="36C64A04" w14:textId="77777777" w:rsidR="00E91E10" w:rsidRPr="00807B37" w:rsidRDefault="00E91E10" w:rsidP="00E91E10">
      <w:pPr>
        <w:rPr>
          <w:rFonts w:ascii="Times New Roman" w:hAnsi="Times New Roman" w:cs="Times New Roman"/>
          <w:bCs/>
        </w:rPr>
      </w:pPr>
    </w:p>
    <w:p w14:paraId="70125883" w14:textId="77777777" w:rsidR="00E91E10" w:rsidRPr="00807B37" w:rsidRDefault="00E91E10" w:rsidP="00E91E10">
      <w:pPr>
        <w:rPr>
          <w:rFonts w:ascii="Times New Roman" w:hAnsi="Times New Roman" w:cs="Times New Roman"/>
          <w:bCs/>
        </w:rPr>
      </w:pPr>
    </w:p>
    <w:p w14:paraId="0ADA8A5C" w14:textId="77777777" w:rsidR="00E91E10" w:rsidRPr="00E91E10" w:rsidRDefault="00E91E10" w:rsidP="00E91E10">
      <w:pPr>
        <w:rPr>
          <w:rFonts w:ascii="Times New Roman" w:hAnsi="Times New Roman" w:cs="Times New Roman"/>
          <w:bCs/>
          <w:sz w:val="28"/>
          <w:szCs w:val="28"/>
        </w:rPr>
      </w:pPr>
    </w:p>
    <w:p w14:paraId="7CFAAD21" w14:textId="77777777" w:rsidR="008F3D9E" w:rsidRDefault="008F3D9E">
      <w:pPr>
        <w:rPr>
          <w:rFonts w:ascii="Times New Roman" w:hAnsi="Times New Roman" w:cs="Times New Roman"/>
        </w:rPr>
      </w:pPr>
    </w:p>
    <w:p w14:paraId="37D0D6A8" w14:textId="77777777" w:rsidR="008F3D9E" w:rsidRDefault="008F3D9E">
      <w:pPr>
        <w:rPr>
          <w:rFonts w:ascii="Times New Roman" w:hAnsi="Times New Roman" w:cs="Times New Roman"/>
        </w:rPr>
      </w:pPr>
    </w:p>
    <w:p w14:paraId="61C7B4AF" w14:textId="77777777" w:rsidR="008F3D9E" w:rsidRDefault="008F3D9E">
      <w:pPr>
        <w:rPr>
          <w:rFonts w:ascii="Times New Roman" w:hAnsi="Times New Roman" w:cs="Times New Roman"/>
        </w:rPr>
      </w:pPr>
    </w:p>
    <w:p w14:paraId="456B8C9E" w14:textId="77777777" w:rsidR="008F3D9E" w:rsidRDefault="008F3D9E">
      <w:pPr>
        <w:rPr>
          <w:rFonts w:ascii="Times New Roman" w:hAnsi="Times New Roman" w:cs="Times New Roman"/>
        </w:rPr>
      </w:pPr>
    </w:p>
    <w:p w14:paraId="49FE6A95" w14:textId="77777777" w:rsidR="008F3D9E" w:rsidRDefault="008F3D9E">
      <w:pPr>
        <w:rPr>
          <w:rFonts w:ascii="Times New Roman" w:hAnsi="Times New Roman" w:cs="Times New Roman"/>
        </w:rPr>
      </w:pPr>
    </w:p>
    <w:p w14:paraId="1AF478FD" w14:textId="5E4C924E" w:rsidR="008F3D9E" w:rsidRDefault="008F3D9E">
      <w:pPr>
        <w:rPr>
          <w:rFonts w:ascii="Times New Roman" w:hAnsi="Times New Roman" w:cs="Times New Roman"/>
        </w:rPr>
      </w:pPr>
    </w:p>
    <w:p w14:paraId="3A95A57C" w14:textId="19FA5626" w:rsidR="000C05F0" w:rsidRDefault="000C05F0">
      <w:pPr>
        <w:rPr>
          <w:rFonts w:ascii="Times New Roman" w:hAnsi="Times New Roman" w:cs="Times New Roman"/>
        </w:rPr>
      </w:pPr>
    </w:p>
    <w:p w14:paraId="33C7A9F3" w14:textId="0DCFA752" w:rsidR="000C05F0" w:rsidRDefault="000C05F0">
      <w:pPr>
        <w:rPr>
          <w:rFonts w:ascii="Times New Roman" w:hAnsi="Times New Roman" w:cs="Times New Roman"/>
        </w:rPr>
      </w:pPr>
    </w:p>
    <w:p w14:paraId="7252B8AC" w14:textId="6A838E0D" w:rsidR="000C05F0" w:rsidRDefault="000C05F0">
      <w:pPr>
        <w:rPr>
          <w:rFonts w:ascii="Times New Roman" w:hAnsi="Times New Roman" w:cs="Times New Roman"/>
        </w:rPr>
      </w:pPr>
    </w:p>
    <w:p w14:paraId="53ED7465" w14:textId="57972134" w:rsidR="000C05F0" w:rsidRDefault="000C05F0">
      <w:pPr>
        <w:rPr>
          <w:rFonts w:ascii="Times New Roman" w:hAnsi="Times New Roman" w:cs="Times New Roman"/>
        </w:rPr>
      </w:pPr>
    </w:p>
    <w:p w14:paraId="5BE1B1EA" w14:textId="7C7338AB" w:rsidR="000C05F0" w:rsidRDefault="000C05F0">
      <w:pPr>
        <w:rPr>
          <w:rFonts w:ascii="Times New Roman" w:hAnsi="Times New Roman" w:cs="Times New Roman"/>
        </w:rPr>
      </w:pPr>
    </w:p>
    <w:p w14:paraId="6B51F014" w14:textId="41742820" w:rsidR="000C05F0" w:rsidRDefault="000C05F0">
      <w:pPr>
        <w:rPr>
          <w:rFonts w:ascii="Times New Roman" w:hAnsi="Times New Roman" w:cs="Times New Roman"/>
        </w:rPr>
      </w:pPr>
    </w:p>
    <w:p w14:paraId="20342D04" w14:textId="0CAFC0AF" w:rsidR="000C05F0" w:rsidRDefault="000C05F0">
      <w:pPr>
        <w:rPr>
          <w:rFonts w:ascii="Times New Roman" w:hAnsi="Times New Roman" w:cs="Times New Roman"/>
        </w:rPr>
      </w:pPr>
    </w:p>
    <w:p w14:paraId="4D7F9EF7" w14:textId="340235B5" w:rsidR="000C05F0" w:rsidRDefault="000C05F0">
      <w:pPr>
        <w:rPr>
          <w:rFonts w:ascii="Times New Roman" w:hAnsi="Times New Roman" w:cs="Times New Roman"/>
        </w:rPr>
      </w:pPr>
    </w:p>
    <w:p w14:paraId="53D341A3" w14:textId="6A89DEBB" w:rsidR="000C05F0" w:rsidRDefault="000C05F0">
      <w:pPr>
        <w:rPr>
          <w:rFonts w:ascii="Times New Roman" w:hAnsi="Times New Roman" w:cs="Times New Roman"/>
        </w:rPr>
      </w:pPr>
    </w:p>
    <w:p w14:paraId="4632A7F1" w14:textId="206193A2" w:rsidR="000C05F0" w:rsidRDefault="000C05F0">
      <w:pPr>
        <w:rPr>
          <w:rFonts w:ascii="Times New Roman" w:hAnsi="Times New Roman" w:cs="Times New Roman"/>
        </w:rPr>
      </w:pPr>
    </w:p>
    <w:p w14:paraId="5A69617A" w14:textId="17CD64EE" w:rsidR="000C05F0" w:rsidRDefault="000C05F0">
      <w:pPr>
        <w:rPr>
          <w:rFonts w:ascii="Times New Roman" w:hAnsi="Times New Roman" w:cs="Times New Roman"/>
        </w:rPr>
      </w:pPr>
    </w:p>
    <w:p w14:paraId="3DA5CF9C" w14:textId="1D1A62A6" w:rsidR="000C05F0" w:rsidRDefault="000C05F0">
      <w:pPr>
        <w:rPr>
          <w:rFonts w:ascii="Times New Roman" w:hAnsi="Times New Roman" w:cs="Times New Roman"/>
        </w:rPr>
      </w:pPr>
    </w:p>
    <w:p w14:paraId="18473F04" w14:textId="00494596" w:rsidR="000C05F0" w:rsidRDefault="000C05F0">
      <w:pPr>
        <w:rPr>
          <w:rFonts w:ascii="Times New Roman" w:hAnsi="Times New Roman" w:cs="Times New Roman"/>
        </w:rPr>
      </w:pPr>
    </w:p>
    <w:p w14:paraId="15FF49C3" w14:textId="7DBD6F24" w:rsidR="000C05F0" w:rsidRDefault="000C05F0">
      <w:pPr>
        <w:rPr>
          <w:rFonts w:ascii="Times New Roman" w:hAnsi="Times New Roman" w:cs="Times New Roman"/>
        </w:rPr>
      </w:pPr>
    </w:p>
    <w:p w14:paraId="675DB437" w14:textId="10D782DE" w:rsidR="000C05F0" w:rsidRDefault="000C05F0">
      <w:pPr>
        <w:rPr>
          <w:rFonts w:ascii="Times New Roman" w:hAnsi="Times New Roman" w:cs="Times New Roman"/>
        </w:rPr>
      </w:pPr>
    </w:p>
    <w:p w14:paraId="36C42CCE" w14:textId="1EF7B07B" w:rsidR="000C05F0" w:rsidRDefault="000C05F0">
      <w:pPr>
        <w:rPr>
          <w:rFonts w:ascii="Times New Roman" w:hAnsi="Times New Roman" w:cs="Times New Roman"/>
        </w:rPr>
      </w:pPr>
    </w:p>
    <w:p w14:paraId="1F3A29C4" w14:textId="1560F7D5" w:rsidR="000C05F0" w:rsidRDefault="000C05F0">
      <w:pPr>
        <w:rPr>
          <w:rFonts w:ascii="Times New Roman" w:hAnsi="Times New Roman" w:cs="Times New Roman"/>
        </w:rPr>
      </w:pPr>
    </w:p>
    <w:p w14:paraId="44105FA0" w14:textId="43314E46" w:rsidR="000C05F0" w:rsidRDefault="000C05F0">
      <w:pPr>
        <w:rPr>
          <w:rFonts w:ascii="Times New Roman" w:hAnsi="Times New Roman" w:cs="Times New Roman"/>
        </w:rPr>
      </w:pPr>
    </w:p>
    <w:p w14:paraId="5594A267" w14:textId="4227347E" w:rsidR="000C05F0" w:rsidRDefault="000C05F0">
      <w:pPr>
        <w:rPr>
          <w:rFonts w:ascii="Times New Roman" w:hAnsi="Times New Roman" w:cs="Times New Roman"/>
        </w:rPr>
      </w:pPr>
    </w:p>
    <w:p w14:paraId="75158EE7" w14:textId="5718188C" w:rsidR="000C05F0" w:rsidRDefault="000C05F0">
      <w:pPr>
        <w:rPr>
          <w:rFonts w:ascii="Times New Roman" w:hAnsi="Times New Roman" w:cs="Times New Roman"/>
        </w:rPr>
      </w:pPr>
    </w:p>
    <w:p w14:paraId="52728A99" w14:textId="0F3C0453" w:rsidR="000C05F0" w:rsidRDefault="000C05F0">
      <w:pPr>
        <w:rPr>
          <w:rFonts w:ascii="Times New Roman" w:hAnsi="Times New Roman" w:cs="Times New Roman"/>
        </w:rPr>
      </w:pPr>
    </w:p>
    <w:p w14:paraId="0C7E977B" w14:textId="6F860D6B" w:rsidR="000C05F0" w:rsidRDefault="000C05F0">
      <w:pPr>
        <w:rPr>
          <w:rFonts w:ascii="Times New Roman" w:hAnsi="Times New Roman" w:cs="Times New Roman"/>
        </w:rPr>
      </w:pPr>
    </w:p>
    <w:p w14:paraId="4A3012DB" w14:textId="77777777" w:rsidR="0041178A" w:rsidRDefault="0041178A">
      <w:pPr>
        <w:rPr>
          <w:rFonts w:ascii="Times New Roman" w:hAnsi="Times New Roman" w:cs="Times New Roman"/>
        </w:rPr>
      </w:pPr>
    </w:p>
    <w:p w14:paraId="31504A14" w14:textId="77777777" w:rsidR="0041178A" w:rsidRDefault="0041178A">
      <w:pPr>
        <w:rPr>
          <w:rFonts w:ascii="Times New Roman" w:hAnsi="Times New Roman" w:cs="Times New Roman"/>
        </w:rPr>
      </w:pPr>
    </w:p>
    <w:p w14:paraId="7036B808" w14:textId="77777777" w:rsidR="0041178A" w:rsidRDefault="0041178A">
      <w:pPr>
        <w:rPr>
          <w:rFonts w:ascii="Times New Roman" w:hAnsi="Times New Roman" w:cs="Times New Roman"/>
        </w:rPr>
      </w:pPr>
    </w:p>
    <w:p w14:paraId="7E3EF1C8" w14:textId="77777777" w:rsidR="0041178A" w:rsidRDefault="0041178A">
      <w:pPr>
        <w:rPr>
          <w:rFonts w:ascii="Times New Roman" w:hAnsi="Times New Roman" w:cs="Times New Roman"/>
        </w:rPr>
      </w:pPr>
    </w:p>
    <w:p w14:paraId="4FCE6EA1" w14:textId="77777777" w:rsidR="0041178A" w:rsidRDefault="0041178A">
      <w:pPr>
        <w:rPr>
          <w:rFonts w:ascii="Times New Roman" w:hAnsi="Times New Roman" w:cs="Times New Roman"/>
        </w:rPr>
      </w:pPr>
    </w:p>
    <w:p w14:paraId="3D7702C3" w14:textId="77777777" w:rsidR="0041178A" w:rsidRDefault="0041178A">
      <w:pPr>
        <w:rPr>
          <w:rFonts w:ascii="Times New Roman" w:hAnsi="Times New Roman" w:cs="Times New Roman"/>
        </w:rPr>
      </w:pPr>
      <w:bookmarkStart w:id="0" w:name="_GoBack"/>
      <w:bookmarkEnd w:id="0"/>
    </w:p>
    <w:p w14:paraId="1F85C02D" w14:textId="77777777" w:rsidR="00D66412" w:rsidRPr="00D66412" w:rsidRDefault="00D66412" w:rsidP="00D66412">
      <w:pPr>
        <w:widowControl/>
        <w:jc w:val="center"/>
        <w:rPr>
          <w:rFonts w:ascii="Times New Roman" w:eastAsia="Times New Roman" w:hAnsi="Times New Roman" w:cs="Times New Roman"/>
          <w:b/>
          <w:bCs/>
          <w:color w:val="auto"/>
          <w:sz w:val="28"/>
          <w:szCs w:val="28"/>
        </w:rPr>
      </w:pPr>
      <w:r w:rsidRPr="00D66412">
        <w:rPr>
          <w:rFonts w:ascii="Times New Roman" w:eastAsia="Times New Roman" w:hAnsi="Times New Roman" w:cs="Times New Roman"/>
          <w:b/>
          <w:bCs/>
          <w:color w:val="auto"/>
          <w:sz w:val="28"/>
          <w:szCs w:val="28"/>
        </w:rPr>
        <w:lastRenderedPageBreak/>
        <w:t>СОДЕРЖАНИЕ</w:t>
      </w:r>
    </w:p>
    <w:p w14:paraId="692A39C3" w14:textId="77777777" w:rsidR="00D66412" w:rsidRPr="00D66412" w:rsidRDefault="00D66412" w:rsidP="00D66412">
      <w:pPr>
        <w:widowControl/>
        <w:ind w:firstLine="709"/>
        <w:jc w:val="center"/>
        <w:rPr>
          <w:rFonts w:ascii="Times New Roman" w:eastAsia="Times New Roman" w:hAnsi="Times New Roman" w:cs="Times New Roman"/>
          <w:b/>
          <w:bCs/>
          <w:color w:val="auto"/>
          <w:sz w:val="28"/>
          <w:szCs w:val="28"/>
        </w:rPr>
      </w:pPr>
    </w:p>
    <w:p w14:paraId="13F6EF9E" w14:textId="77777777" w:rsidR="00D66412" w:rsidRPr="00D66412" w:rsidRDefault="00D66412" w:rsidP="00D66412">
      <w:pPr>
        <w:widowControl/>
        <w:ind w:firstLine="709"/>
        <w:jc w:val="center"/>
        <w:rPr>
          <w:rFonts w:ascii="Times New Roman" w:eastAsia="Times New Roman" w:hAnsi="Times New Roman" w:cs="Times New Roman"/>
          <w:b/>
          <w:bCs/>
          <w:color w:val="auto"/>
          <w:sz w:val="28"/>
          <w:szCs w:val="28"/>
        </w:rPr>
      </w:pPr>
    </w:p>
    <w:tbl>
      <w:tblPr>
        <w:tblW w:w="9606" w:type="dxa"/>
        <w:tblLook w:val="04A0" w:firstRow="1" w:lastRow="0" w:firstColumn="1" w:lastColumn="0" w:noHBand="0" w:noVBand="1"/>
      </w:tblPr>
      <w:tblGrid>
        <w:gridCol w:w="426"/>
        <w:gridCol w:w="8471"/>
        <w:gridCol w:w="709"/>
      </w:tblGrid>
      <w:tr w:rsidR="00D66412" w:rsidRPr="00D66412" w14:paraId="20C4D46F" w14:textId="77777777" w:rsidTr="00D66412">
        <w:trPr>
          <w:trHeight w:val="570"/>
        </w:trPr>
        <w:tc>
          <w:tcPr>
            <w:tcW w:w="426" w:type="dxa"/>
            <w:shd w:val="clear" w:color="auto" w:fill="auto"/>
          </w:tcPr>
          <w:p w14:paraId="03534AF5" w14:textId="77777777" w:rsidR="00D66412" w:rsidRPr="00D66412" w:rsidRDefault="00D66412" w:rsidP="00D66412">
            <w:pPr>
              <w:widowControl/>
              <w:spacing w:line="360" w:lineRule="auto"/>
              <w:jc w:val="center"/>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1.</w:t>
            </w:r>
          </w:p>
        </w:tc>
        <w:tc>
          <w:tcPr>
            <w:tcW w:w="8471" w:type="dxa"/>
            <w:shd w:val="clear" w:color="auto" w:fill="auto"/>
          </w:tcPr>
          <w:p w14:paraId="2D6F4237" w14:textId="77777777" w:rsidR="00D66412" w:rsidRPr="00D66412" w:rsidRDefault="00D66412" w:rsidP="00D66412">
            <w:pPr>
              <w:widowControl/>
              <w:spacing w:line="480" w:lineRule="auto"/>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Общая характеристика рабочей программы учебной дисциплины</w:t>
            </w:r>
          </w:p>
        </w:tc>
        <w:tc>
          <w:tcPr>
            <w:tcW w:w="709" w:type="dxa"/>
            <w:shd w:val="clear" w:color="auto" w:fill="auto"/>
          </w:tcPr>
          <w:p w14:paraId="204C0E14" w14:textId="25BF0445" w:rsidR="00D66412" w:rsidRPr="00D66412" w:rsidRDefault="005F692B" w:rsidP="00D66412">
            <w:pPr>
              <w:widowControl/>
              <w:spacing w:line="480" w:lineRule="auto"/>
              <w:jc w:val="center"/>
              <w:rPr>
                <w:rFonts w:ascii="Times New Roman" w:eastAsia="Times New Roman" w:hAnsi="Times New Roman" w:cs="Times New Roman"/>
                <w:b/>
                <w:bCs/>
                <w:color w:val="auto"/>
                <w:sz w:val="28"/>
                <w:szCs w:val="28"/>
              </w:rPr>
            </w:pPr>
            <w:r>
              <w:rPr>
                <w:rFonts w:ascii="Times New Roman" w:eastAsia="Times New Roman" w:hAnsi="Times New Roman" w:cs="Times New Roman"/>
                <w:b/>
                <w:color w:val="auto"/>
                <w:sz w:val="28"/>
                <w:szCs w:val="28"/>
              </w:rPr>
              <w:t>4</w:t>
            </w:r>
          </w:p>
        </w:tc>
      </w:tr>
      <w:tr w:rsidR="00D66412" w:rsidRPr="00D66412" w14:paraId="5E83E160" w14:textId="77777777" w:rsidTr="00D66412">
        <w:trPr>
          <w:trHeight w:val="563"/>
        </w:trPr>
        <w:tc>
          <w:tcPr>
            <w:tcW w:w="426" w:type="dxa"/>
            <w:shd w:val="clear" w:color="auto" w:fill="auto"/>
          </w:tcPr>
          <w:p w14:paraId="3A165E85" w14:textId="77777777" w:rsidR="00D66412" w:rsidRPr="00D66412" w:rsidRDefault="00D66412" w:rsidP="00D66412">
            <w:pPr>
              <w:widowControl/>
              <w:spacing w:line="360" w:lineRule="auto"/>
              <w:jc w:val="center"/>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2.</w:t>
            </w:r>
          </w:p>
        </w:tc>
        <w:tc>
          <w:tcPr>
            <w:tcW w:w="8471" w:type="dxa"/>
            <w:shd w:val="clear" w:color="auto" w:fill="auto"/>
          </w:tcPr>
          <w:p w14:paraId="0734F700" w14:textId="77777777" w:rsidR="00D66412" w:rsidRPr="00D66412" w:rsidRDefault="00D66412" w:rsidP="00D66412">
            <w:pPr>
              <w:widowControl/>
              <w:spacing w:line="480" w:lineRule="auto"/>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Структура и содержание учебной дисциплины</w:t>
            </w:r>
          </w:p>
        </w:tc>
        <w:tc>
          <w:tcPr>
            <w:tcW w:w="709" w:type="dxa"/>
            <w:shd w:val="clear" w:color="auto" w:fill="auto"/>
          </w:tcPr>
          <w:p w14:paraId="15F476F2" w14:textId="573E2F31" w:rsidR="00D66412" w:rsidRPr="00D66412" w:rsidRDefault="00C75B77" w:rsidP="00D66412">
            <w:pPr>
              <w:widowControl/>
              <w:spacing w:line="480" w:lineRule="auto"/>
              <w:jc w:val="center"/>
              <w:rPr>
                <w:rFonts w:ascii="Times New Roman" w:eastAsia="Times New Roman" w:hAnsi="Times New Roman" w:cs="Times New Roman"/>
                <w:b/>
                <w:bCs/>
                <w:color w:val="auto"/>
                <w:sz w:val="28"/>
                <w:szCs w:val="28"/>
              </w:rPr>
            </w:pPr>
            <w:r>
              <w:rPr>
                <w:rFonts w:ascii="Times New Roman" w:eastAsia="Times New Roman" w:hAnsi="Times New Roman" w:cs="Times New Roman"/>
                <w:b/>
                <w:color w:val="auto"/>
                <w:sz w:val="28"/>
                <w:szCs w:val="28"/>
              </w:rPr>
              <w:t>7</w:t>
            </w:r>
          </w:p>
        </w:tc>
      </w:tr>
      <w:tr w:rsidR="00D66412" w:rsidRPr="00D66412" w14:paraId="37D75C61" w14:textId="77777777" w:rsidTr="00D66412">
        <w:trPr>
          <w:trHeight w:val="543"/>
        </w:trPr>
        <w:tc>
          <w:tcPr>
            <w:tcW w:w="426" w:type="dxa"/>
            <w:shd w:val="clear" w:color="auto" w:fill="auto"/>
          </w:tcPr>
          <w:p w14:paraId="046A1A50" w14:textId="77777777" w:rsidR="00D66412" w:rsidRPr="00D66412" w:rsidRDefault="00D66412" w:rsidP="00D66412">
            <w:pPr>
              <w:widowControl/>
              <w:spacing w:line="360" w:lineRule="auto"/>
              <w:jc w:val="center"/>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3.</w:t>
            </w:r>
          </w:p>
        </w:tc>
        <w:tc>
          <w:tcPr>
            <w:tcW w:w="8471" w:type="dxa"/>
            <w:shd w:val="clear" w:color="auto" w:fill="auto"/>
          </w:tcPr>
          <w:p w14:paraId="75801AE5" w14:textId="77777777" w:rsidR="00D66412" w:rsidRPr="00D66412" w:rsidRDefault="00D66412" w:rsidP="00D66412">
            <w:pPr>
              <w:widowControl/>
              <w:spacing w:line="480" w:lineRule="auto"/>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Условия реализации программы учебной дисциплины</w:t>
            </w:r>
          </w:p>
        </w:tc>
        <w:tc>
          <w:tcPr>
            <w:tcW w:w="709" w:type="dxa"/>
            <w:shd w:val="clear" w:color="auto" w:fill="auto"/>
          </w:tcPr>
          <w:p w14:paraId="4E94A6FF" w14:textId="6E774902" w:rsidR="00D66412" w:rsidRPr="00D66412" w:rsidRDefault="00D66412" w:rsidP="00D66412">
            <w:pPr>
              <w:widowControl/>
              <w:spacing w:line="480" w:lineRule="auto"/>
              <w:jc w:val="center"/>
              <w:rPr>
                <w:rFonts w:ascii="Times New Roman" w:eastAsia="Times New Roman" w:hAnsi="Times New Roman" w:cs="Times New Roman"/>
                <w:b/>
                <w:bCs/>
                <w:color w:val="auto"/>
                <w:sz w:val="28"/>
                <w:szCs w:val="28"/>
              </w:rPr>
            </w:pPr>
            <w:r w:rsidRPr="00D66412">
              <w:rPr>
                <w:rFonts w:ascii="Times New Roman" w:eastAsia="Times New Roman" w:hAnsi="Times New Roman" w:cs="Times New Roman"/>
                <w:b/>
                <w:bCs/>
                <w:color w:val="auto"/>
                <w:sz w:val="28"/>
                <w:szCs w:val="28"/>
              </w:rPr>
              <w:t>1</w:t>
            </w:r>
            <w:r w:rsidR="00C75B77">
              <w:rPr>
                <w:rFonts w:ascii="Times New Roman" w:eastAsia="Times New Roman" w:hAnsi="Times New Roman" w:cs="Times New Roman"/>
                <w:b/>
                <w:color w:val="auto"/>
                <w:sz w:val="28"/>
                <w:szCs w:val="28"/>
              </w:rPr>
              <w:t>1</w:t>
            </w:r>
          </w:p>
        </w:tc>
      </w:tr>
      <w:tr w:rsidR="00D66412" w:rsidRPr="00D66412" w14:paraId="20D3F7F8" w14:textId="77777777" w:rsidTr="00D66412">
        <w:trPr>
          <w:trHeight w:val="579"/>
        </w:trPr>
        <w:tc>
          <w:tcPr>
            <w:tcW w:w="426" w:type="dxa"/>
            <w:shd w:val="clear" w:color="auto" w:fill="auto"/>
          </w:tcPr>
          <w:p w14:paraId="5BFFC39D" w14:textId="77777777" w:rsidR="00D66412" w:rsidRPr="00D66412" w:rsidRDefault="00D66412" w:rsidP="00D66412">
            <w:pPr>
              <w:widowControl/>
              <w:spacing w:line="360" w:lineRule="auto"/>
              <w:jc w:val="center"/>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4.</w:t>
            </w:r>
          </w:p>
        </w:tc>
        <w:tc>
          <w:tcPr>
            <w:tcW w:w="8471" w:type="dxa"/>
            <w:shd w:val="clear" w:color="auto" w:fill="auto"/>
          </w:tcPr>
          <w:p w14:paraId="7E0037B9" w14:textId="77777777" w:rsidR="00D66412" w:rsidRPr="00D66412" w:rsidRDefault="00D66412" w:rsidP="00D66412">
            <w:pPr>
              <w:widowControl/>
              <w:spacing w:line="480" w:lineRule="auto"/>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Контроль и оценка результатов освоения учебной дисциплины</w:t>
            </w:r>
          </w:p>
        </w:tc>
        <w:tc>
          <w:tcPr>
            <w:tcW w:w="709" w:type="dxa"/>
            <w:shd w:val="clear" w:color="auto" w:fill="auto"/>
          </w:tcPr>
          <w:p w14:paraId="69669E4E" w14:textId="4BB9214C" w:rsidR="00D66412" w:rsidRPr="00D66412" w:rsidRDefault="00C75B77" w:rsidP="00D66412">
            <w:pPr>
              <w:widowControl/>
              <w:spacing w:line="480" w:lineRule="auto"/>
              <w:jc w:val="center"/>
              <w:rPr>
                <w:rFonts w:ascii="Times New Roman" w:eastAsia="Times New Roman" w:hAnsi="Times New Roman" w:cs="Times New Roman"/>
                <w:b/>
                <w:bCs/>
                <w:color w:val="auto"/>
                <w:sz w:val="28"/>
                <w:szCs w:val="28"/>
              </w:rPr>
            </w:pPr>
            <w:r>
              <w:rPr>
                <w:rFonts w:ascii="Times New Roman" w:eastAsia="Times New Roman" w:hAnsi="Times New Roman" w:cs="Times New Roman"/>
                <w:b/>
                <w:color w:val="auto"/>
                <w:sz w:val="28"/>
                <w:szCs w:val="28"/>
              </w:rPr>
              <w:t>13</w:t>
            </w:r>
          </w:p>
        </w:tc>
      </w:tr>
    </w:tbl>
    <w:p w14:paraId="04BDA382" w14:textId="7A365969" w:rsidR="000C05F0" w:rsidRDefault="000C05F0">
      <w:pPr>
        <w:rPr>
          <w:rFonts w:ascii="Times New Roman" w:hAnsi="Times New Roman" w:cs="Times New Roman"/>
        </w:rPr>
      </w:pPr>
    </w:p>
    <w:p w14:paraId="5F30369A" w14:textId="77777777" w:rsidR="000C05F0" w:rsidRDefault="000C05F0">
      <w:pPr>
        <w:rPr>
          <w:rFonts w:ascii="Times New Roman" w:hAnsi="Times New Roman" w:cs="Times New Roman"/>
        </w:rPr>
      </w:pPr>
    </w:p>
    <w:p w14:paraId="2FD24E1D" w14:textId="77777777" w:rsidR="008F3D9E" w:rsidRDefault="008F3D9E">
      <w:pPr>
        <w:rPr>
          <w:rFonts w:ascii="Times New Roman" w:hAnsi="Times New Roman" w:cs="Times New Roman"/>
        </w:rPr>
      </w:pPr>
    </w:p>
    <w:p w14:paraId="320B7DF6" w14:textId="77777777" w:rsidR="008F3D9E" w:rsidRDefault="008F3D9E">
      <w:pPr>
        <w:rPr>
          <w:rFonts w:ascii="Times New Roman" w:hAnsi="Times New Roman" w:cs="Times New Roman"/>
        </w:rPr>
      </w:pPr>
    </w:p>
    <w:p w14:paraId="7EDCB291" w14:textId="77777777" w:rsidR="00D66412" w:rsidRDefault="00D66412" w:rsidP="00973A03">
      <w:pPr>
        <w:jc w:val="center"/>
        <w:rPr>
          <w:rFonts w:ascii="Times New Roman" w:hAnsi="Times New Roman" w:cs="Times New Roman"/>
        </w:rPr>
      </w:pPr>
    </w:p>
    <w:p w14:paraId="73BB5DD5" w14:textId="77777777" w:rsidR="00D66412" w:rsidRDefault="00D66412" w:rsidP="00973A03">
      <w:pPr>
        <w:jc w:val="center"/>
        <w:rPr>
          <w:rFonts w:ascii="Times New Roman" w:hAnsi="Times New Roman" w:cs="Times New Roman"/>
        </w:rPr>
      </w:pPr>
    </w:p>
    <w:p w14:paraId="760BA9A4" w14:textId="77777777" w:rsidR="00D66412" w:rsidRDefault="00D66412" w:rsidP="00973A03">
      <w:pPr>
        <w:jc w:val="center"/>
        <w:rPr>
          <w:rFonts w:ascii="Times New Roman" w:hAnsi="Times New Roman" w:cs="Times New Roman"/>
        </w:rPr>
      </w:pPr>
    </w:p>
    <w:p w14:paraId="3877DCC2" w14:textId="77777777" w:rsidR="00D66412" w:rsidRDefault="00D66412" w:rsidP="00973A03">
      <w:pPr>
        <w:jc w:val="center"/>
        <w:rPr>
          <w:rFonts w:ascii="Times New Roman" w:hAnsi="Times New Roman" w:cs="Times New Roman"/>
        </w:rPr>
      </w:pPr>
    </w:p>
    <w:p w14:paraId="695CD2C5" w14:textId="77777777" w:rsidR="00D66412" w:rsidRDefault="00D66412" w:rsidP="00973A03">
      <w:pPr>
        <w:jc w:val="center"/>
        <w:rPr>
          <w:rFonts w:ascii="Times New Roman" w:hAnsi="Times New Roman" w:cs="Times New Roman"/>
        </w:rPr>
      </w:pPr>
    </w:p>
    <w:p w14:paraId="290EB6AB" w14:textId="77777777" w:rsidR="00D66412" w:rsidRDefault="00D66412" w:rsidP="00973A03">
      <w:pPr>
        <w:jc w:val="center"/>
        <w:rPr>
          <w:rFonts w:ascii="Times New Roman" w:hAnsi="Times New Roman" w:cs="Times New Roman"/>
        </w:rPr>
      </w:pPr>
    </w:p>
    <w:p w14:paraId="34829590" w14:textId="77777777" w:rsidR="00D66412" w:rsidRDefault="00D66412" w:rsidP="00973A03">
      <w:pPr>
        <w:jc w:val="center"/>
        <w:rPr>
          <w:rFonts w:ascii="Times New Roman" w:hAnsi="Times New Roman" w:cs="Times New Roman"/>
        </w:rPr>
      </w:pPr>
    </w:p>
    <w:p w14:paraId="10B08E2E" w14:textId="77777777" w:rsidR="00D66412" w:rsidRDefault="00D66412" w:rsidP="00973A03">
      <w:pPr>
        <w:jc w:val="center"/>
        <w:rPr>
          <w:rFonts w:ascii="Times New Roman" w:hAnsi="Times New Roman" w:cs="Times New Roman"/>
        </w:rPr>
      </w:pPr>
    </w:p>
    <w:p w14:paraId="604B3E85" w14:textId="77777777" w:rsidR="00D66412" w:rsidRDefault="00D66412" w:rsidP="00973A03">
      <w:pPr>
        <w:jc w:val="center"/>
        <w:rPr>
          <w:rFonts w:ascii="Times New Roman" w:hAnsi="Times New Roman" w:cs="Times New Roman"/>
        </w:rPr>
      </w:pPr>
    </w:p>
    <w:p w14:paraId="41AA5CEB" w14:textId="77777777" w:rsidR="00D66412" w:rsidRDefault="00D66412" w:rsidP="00973A03">
      <w:pPr>
        <w:jc w:val="center"/>
        <w:rPr>
          <w:rFonts w:ascii="Times New Roman" w:hAnsi="Times New Roman" w:cs="Times New Roman"/>
        </w:rPr>
      </w:pPr>
    </w:p>
    <w:p w14:paraId="3FBB6CBA" w14:textId="77777777" w:rsidR="00D66412" w:rsidRDefault="00D66412" w:rsidP="00973A03">
      <w:pPr>
        <w:jc w:val="center"/>
        <w:rPr>
          <w:rFonts w:ascii="Times New Roman" w:hAnsi="Times New Roman" w:cs="Times New Roman"/>
        </w:rPr>
      </w:pPr>
    </w:p>
    <w:p w14:paraId="1446EEBE" w14:textId="77777777" w:rsidR="00D66412" w:rsidRDefault="00D66412" w:rsidP="00973A03">
      <w:pPr>
        <w:jc w:val="center"/>
        <w:rPr>
          <w:rFonts w:ascii="Times New Roman" w:hAnsi="Times New Roman" w:cs="Times New Roman"/>
        </w:rPr>
      </w:pPr>
    </w:p>
    <w:p w14:paraId="0041BA55" w14:textId="77777777" w:rsidR="00D66412" w:rsidRDefault="00D66412" w:rsidP="00973A03">
      <w:pPr>
        <w:jc w:val="center"/>
        <w:rPr>
          <w:rFonts w:ascii="Times New Roman" w:hAnsi="Times New Roman" w:cs="Times New Roman"/>
        </w:rPr>
      </w:pPr>
    </w:p>
    <w:p w14:paraId="7495F10B" w14:textId="77777777" w:rsidR="00D66412" w:rsidRDefault="00D66412" w:rsidP="00973A03">
      <w:pPr>
        <w:jc w:val="center"/>
        <w:rPr>
          <w:rFonts w:ascii="Times New Roman" w:hAnsi="Times New Roman" w:cs="Times New Roman"/>
        </w:rPr>
      </w:pPr>
    </w:p>
    <w:p w14:paraId="374D2C9B" w14:textId="77777777" w:rsidR="00D66412" w:rsidRDefault="00D66412" w:rsidP="00973A03">
      <w:pPr>
        <w:jc w:val="center"/>
        <w:rPr>
          <w:rFonts w:ascii="Times New Roman" w:hAnsi="Times New Roman" w:cs="Times New Roman"/>
        </w:rPr>
      </w:pPr>
    </w:p>
    <w:p w14:paraId="26B516E5" w14:textId="77777777" w:rsidR="00D66412" w:rsidRDefault="00D66412" w:rsidP="00973A03">
      <w:pPr>
        <w:jc w:val="center"/>
        <w:rPr>
          <w:rFonts w:ascii="Times New Roman" w:hAnsi="Times New Roman" w:cs="Times New Roman"/>
        </w:rPr>
      </w:pPr>
    </w:p>
    <w:p w14:paraId="0C3C07D7" w14:textId="77777777" w:rsidR="00D66412" w:rsidRDefault="00D66412" w:rsidP="00973A03">
      <w:pPr>
        <w:jc w:val="center"/>
        <w:rPr>
          <w:rFonts w:ascii="Times New Roman" w:hAnsi="Times New Roman" w:cs="Times New Roman"/>
        </w:rPr>
      </w:pPr>
    </w:p>
    <w:p w14:paraId="760582DE" w14:textId="77777777" w:rsidR="00D66412" w:rsidRDefault="00D66412" w:rsidP="00973A03">
      <w:pPr>
        <w:jc w:val="center"/>
        <w:rPr>
          <w:rFonts w:ascii="Times New Roman" w:hAnsi="Times New Roman" w:cs="Times New Roman"/>
        </w:rPr>
      </w:pPr>
    </w:p>
    <w:p w14:paraId="4C7A6E97" w14:textId="77777777" w:rsidR="00D66412" w:rsidRDefault="00D66412" w:rsidP="00973A03">
      <w:pPr>
        <w:jc w:val="center"/>
        <w:rPr>
          <w:rFonts w:ascii="Times New Roman" w:hAnsi="Times New Roman" w:cs="Times New Roman"/>
        </w:rPr>
      </w:pPr>
    </w:p>
    <w:p w14:paraId="0FF17EEF" w14:textId="77777777" w:rsidR="00D66412" w:rsidRDefault="00D66412" w:rsidP="00973A03">
      <w:pPr>
        <w:jc w:val="center"/>
        <w:rPr>
          <w:rFonts w:ascii="Times New Roman" w:hAnsi="Times New Roman" w:cs="Times New Roman"/>
        </w:rPr>
      </w:pPr>
    </w:p>
    <w:p w14:paraId="3E9F55C4" w14:textId="77777777" w:rsidR="00D66412" w:rsidRDefault="00D66412" w:rsidP="00973A03">
      <w:pPr>
        <w:jc w:val="center"/>
        <w:rPr>
          <w:rFonts w:ascii="Times New Roman" w:hAnsi="Times New Roman" w:cs="Times New Roman"/>
        </w:rPr>
      </w:pPr>
    </w:p>
    <w:p w14:paraId="01AA09DD" w14:textId="77777777" w:rsidR="00D66412" w:rsidRDefault="00D66412" w:rsidP="00973A03">
      <w:pPr>
        <w:jc w:val="center"/>
        <w:rPr>
          <w:rFonts w:ascii="Times New Roman" w:hAnsi="Times New Roman" w:cs="Times New Roman"/>
        </w:rPr>
      </w:pPr>
    </w:p>
    <w:p w14:paraId="73490599" w14:textId="77777777" w:rsidR="00D66412" w:rsidRDefault="00D66412" w:rsidP="00973A03">
      <w:pPr>
        <w:jc w:val="center"/>
        <w:rPr>
          <w:rFonts w:ascii="Times New Roman" w:hAnsi="Times New Roman" w:cs="Times New Roman"/>
        </w:rPr>
      </w:pPr>
    </w:p>
    <w:p w14:paraId="5368C621" w14:textId="77777777" w:rsidR="00D66412" w:rsidRDefault="00D66412" w:rsidP="00973A03">
      <w:pPr>
        <w:jc w:val="center"/>
        <w:rPr>
          <w:rFonts w:ascii="Times New Roman" w:hAnsi="Times New Roman" w:cs="Times New Roman"/>
        </w:rPr>
      </w:pPr>
    </w:p>
    <w:p w14:paraId="7585B57B" w14:textId="77777777" w:rsidR="00D66412" w:rsidRDefault="00D66412" w:rsidP="00973A03">
      <w:pPr>
        <w:jc w:val="center"/>
        <w:rPr>
          <w:rFonts w:ascii="Times New Roman" w:hAnsi="Times New Roman" w:cs="Times New Roman"/>
        </w:rPr>
      </w:pPr>
    </w:p>
    <w:p w14:paraId="25901331" w14:textId="77777777" w:rsidR="00D66412" w:rsidRDefault="00D66412" w:rsidP="00973A03">
      <w:pPr>
        <w:jc w:val="center"/>
        <w:rPr>
          <w:rFonts w:ascii="Times New Roman" w:hAnsi="Times New Roman" w:cs="Times New Roman"/>
        </w:rPr>
      </w:pPr>
    </w:p>
    <w:p w14:paraId="233CFAAC" w14:textId="77777777" w:rsidR="00D66412" w:rsidRDefault="00D66412" w:rsidP="00973A03">
      <w:pPr>
        <w:jc w:val="center"/>
        <w:rPr>
          <w:rFonts w:ascii="Times New Roman" w:hAnsi="Times New Roman" w:cs="Times New Roman"/>
        </w:rPr>
      </w:pPr>
    </w:p>
    <w:p w14:paraId="756950FA" w14:textId="77777777" w:rsidR="00D66412" w:rsidRDefault="00D66412" w:rsidP="00973A03">
      <w:pPr>
        <w:jc w:val="center"/>
        <w:rPr>
          <w:rFonts w:ascii="Times New Roman" w:hAnsi="Times New Roman" w:cs="Times New Roman"/>
        </w:rPr>
      </w:pPr>
    </w:p>
    <w:p w14:paraId="6454855F" w14:textId="77777777" w:rsidR="00D66412" w:rsidRDefault="00D66412" w:rsidP="00973A03">
      <w:pPr>
        <w:jc w:val="center"/>
        <w:rPr>
          <w:rFonts w:ascii="Times New Roman" w:hAnsi="Times New Roman" w:cs="Times New Roman"/>
        </w:rPr>
      </w:pPr>
    </w:p>
    <w:p w14:paraId="198D85C6" w14:textId="77777777" w:rsidR="00D66412" w:rsidRDefault="00D66412" w:rsidP="00973A03">
      <w:pPr>
        <w:jc w:val="center"/>
        <w:rPr>
          <w:rFonts w:ascii="Times New Roman" w:hAnsi="Times New Roman" w:cs="Times New Roman"/>
        </w:rPr>
      </w:pPr>
    </w:p>
    <w:p w14:paraId="6551C4DC" w14:textId="77777777" w:rsidR="00D66412" w:rsidRDefault="00D66412" w:rsidP="00973A03">
      <w:pPr>
        <w:jc w:val="center"/>
        <w:rPr>
          <w:rFonts w:ascii="Times New Roman" w:hAnsi="Times New Roman" w:cs="Times New Roman"/>
        </w:rPr>
      </w:pPr>
    </w:p>
    <w:p w14:paraId="0CFA1427" w14:textId="77777777" w:rsidR="00D66412" w:rsidRDefault="00D66412" w:rsidP="00973A03">
      <w:pPr>
        <w:jc w:val="center"/>
        <w:rPr>
          <w:rFonts w:ascii="Times New Roman" w:hAnsi="Times New Roman" w:cs="Times New Roman"/>
        </w:rPr>
      </w:pPr>
    </w:p>
    <w:p w14:paraId="70E3C2AE" w14:textId="77777777" w:rsidR="00D66412" w:rsidRDefault="00D66412" w:rsidP="00973A03">
      <w:pPr>
        <w:jc w:val="center"/>
        <w:rPr>
          <w:rFonts w:ascii="Times New Roman" w:hAnsi="Times New Roman" w:cs="Times New Roman"/>
        </w:rPr>
      </w:pPr>
    </w:p>
    <w:p w14:paraId="6CB074FC" w14:textId="77777777" w:rsidR="00D66412" w:rsidRDefault="00D66412" w:rsidP="00973A03">
      <w:pPr>
        <w:jc w:val="center"/>
        <w:rPr>
          <w:rFonts w:ascii="Times New Roman" w:hAnsi="Times New Roman" w:cs="Times New Roman"/>
        </w:rPr>
      </w:pPr>
    </w:p>
    <w:p w14:paraId="4884D76A" w14:textId="77777777" w:rsidR="00D66412" w:rsidRDefault="00D66412" w:rsidP="00973A03">
      <w:pPr>
        <w:jc w:val="center"/>
        <w:rPr>
          <w:rFonts w:ascii="Times New Roman" w:hAnsi="Times New Roman" w:cs="Times New Roman"/>
        </w:rPr>
      </w:pPr>
    </w:p>
    <w:p w14:paraId="70E75626" w14:textId="77777777" w:rsidR="00D66412" w:rsidRDefault="00973A03" w:rsidP="00966695">
      <w:pPr>
        <w:spacing w:line="276" w:lineRule="auto"/>
        <w:jc w:val="center"/>
        <w:rPr>
          <w:rFonts w:ascii="Times New Roman" w:hAnsi="Times New Roman" w:cs="Times New Roman"/>
          <w:b/>
          <w:bCs/>
        </w:rPr>
      </w:pPr>
      <w:r>
        <w:rPr>
          <w:rFonts w:ascii="Times New Roman" w:hAnsi="Times New Roman" w:cs="Times New Roman"/>
          <w:b/>
          <w:bCs/>
        </w:rPr>
        <w:lastRenderedPageBreak/>
        <w:t>1.</w:t>
      </w:r>
      <w:r w:rsidR="000A7508">
        <w:rPr>
          <w:rFonts w:ascii="Times New Roman" w:hAnsi="Times New Roman" w:cs="Times New Roman"/>
          <w:b/>
          <w:bCs/>
        </w:rPr>
        <w:t xml:space="preserve">ОБЩАЯ ХАРАКТЕРИСТИКА </w:t>
      </w:r>
      <w:r w:rsidR="00D66412">
        <w:rPr>
          <w:rFonts w:ascii="Times New Roman" w:hAnsi="Times New Roman" w:cs="Times New Roman"/>
          <w:b/>
          <w:bCs/>
        </w:rPr>
        <w:t xml:space="preserve">РАБОЧЕЙ </w:t>
      </w:r>
      <w:r w:rsidR="000A7508">
        <w:rPr>
          <w:rFonts w:ascii="Times New Roman" w:hAnsi="Times New Roman" w:cs="Times New Roman"/>
          <w:b/>
          <w:bCs/>
        </w:rPr>
        <w:t>ПРОГРАММЫ</w:t>
      </w:r>
      <w:r>
        <w:rPr>
          <w:rFonts w:ascii="Times New Roman" w:hAnsi="Times New Roman" w:cs="Times New Roman"/>
          <w:b/>
          <w:bCs/>
        </w:rPr>
        <w:t xml:space="preserve"> </w:t>
      </w:r>
    </w:p>
    <w:p w14:paraId="19B8706A" w14:textId="77EB2F99" w:rsidR="00AC6612" w:rsidRPr="00AC6612" w:rsidRDefault="00973A03" w:rsidP="00AC66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center"/>
        <w:rPr>
          <w:rFonts w:ascii="Times New Roman" w:eastAsia="Times New Roman" w:hAnsi="Times New Roman" w:cs="Times New Roman"/>
          <w:b/>
          <w:color w:val="auto"/>
        </w:rPr>
      </w:pPr>
      <w:r>
        <w:rPr>
          <w:rFonts w:ascii="Times New Roman" w:hAnsi="Times New Roman" w:cs="Times New Roman"/>
          <w:b/>
          <w:bCs/>
        </w:rPr>
        <w:t>УЧЕБНОЙ ДИСЦИПЛИНЫ</w:t>
      </w:r>
      <w:r w:rsidR="00AC6612" w:rsidRPr="00AC6612">
        <w:rPr>
          <w:rFonts w:ascii="Times New Roman" w:eastAsia="Times New Roman" w:hAnsi="Times New Roman" w:cs="Times New Roman"/>
          <w:b/>
          <w:color w:val="auto"/>
          <w:sz w:val="28"/>
          <w:szCs w:val="28"/>
        </w:rPr>
        <w:t xml:space="preserve"> </w:t>
      </w:r>
      <w:r w:rsidR="00AC6612" w:rsidRPr="00AC6612">
        <w:rPr>
          <w:rFonts w:ascii="Times New Roman" w:eastAsia="Times New Roman" w:hAnsi="Times New Roman" w:cs="Times New Roman"/>
          <w:b/>
          <w:color w:val="auto"/>
        </w:rPr>
        <w:t>ОП.10 «ОСНОВЫ ЭКОНОМИКИ»</w:t>
      </w:r>
    </w:p>
    <w:p w14:paraId="5C889BC3" w14:textId="77777777" w:rsidR="00D66412" w:rsidRPr="00D66412" w:rsidRDefault="00D66412" w:rsidP="00966695">
      <w:pPr>
        <w:widowControl/>
        <w:numPr>
          <w:ilvl w:val="1"/>
          <w:numId w:val="22"/>
        </w:numPr>
        <w:suppressAutoHyphens w:val="0"/>
        <w:spacing w:before="240" w:line="276" w:lineRule="auto"/>
        <w:ind w:left="0" w:firstLine="709"/>
        <w:jc w:val="both"/>
        <w:rPr>
          <w:rFonts w:ascii="Times New Roman" w:eastAsia="Times New Roman" w:hAnsi="Times New Roman" w:cs="Times New Roman"/>
          <w:b/>
          <w:color w:val="auto"/>
        </w:rPr>
      </w:pPr>
      <w:r w:rsidRPr="00D66412">
        <w:rPr>
          <w:rFonts w:ascii="Times New Roman" w:eastAsia="Times New Roman" w:hAnsi="Times New Roman" w:cs="Times New Roman"/>
          <w:b/>
          <w:color w:val="auto"/>
        </w:rPr>
        <w:t>Область применения программы.</w:t>
      </w:r>
    </w:p>
    <w:p w14:paraId="7FCC718F" w14:textId="3C9CAC97" w:rsidR="00D66412" w:rsidRPr="00D66412" w:rsidRDefault="00D66412" w:rsidP="009666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709"/>
        <w:jc w:val="both"/>
        <w:rPr>
          <w:rFonts w:ascii="Times New Roman" w:eastAsia="Times New Roman" w:hAnsi="Times New Roman" w:cs="Times New Roman"/>
          <w:b/>
          <w:color w:val="auto"/>
        </w:rPr>
      </w:pPr>
      <w:r w:rsidRPr="00D66412">
        <w:rPr>
          <w:rFonts w:ascii="Times New Roman" w:eastAsia="Times New Roman" w:hAnsi="Times New Roman" w:cs="Times New Roman"/>
          <w:color w:val="auto"/>
        </w:rPr>
        <w:t xml:space="preserve">Рабочая программа учебной дисциплины </w:t>
      </w:r>
      <w:r w:rsidR="00AC6612" w:rsidRPr="00AC6612">
        <w:rPr>
          <w:rFonts w:ascii="Times New Roman" w:eastAsia="Times New Roman" w:hAnsi="Times New Roman" w:cs="Times New Roman"/>
          <w:color w:val="auto"/>
        </w:rPr>
        <w:t>ОП.10 «ОСНОВЫ ЭКОНОМИКИ»</w:t>
      </w:r>
      <w:r>
        <w:rPr>
          <w:rFonts w:ascii="Times New Roman" w:eastAsia="Times New Roman" w:hAnsi="Times New Roman" w:cs="Times New Roman"/>
          <w:color w:val="auto"/>
        </w:rPr>
        <w:t xml:space="preserve"> </w:t>
      </w:r>
      <w:r w:rsidRPr="00D66412">
        <w:rPr>
          <w:rFonts w:ascii="Times New Roman" w:eastAsia="Times New Roman" w:hAnsi="Times New Roman" w:cs="Times New Roman"/>
          <w:color w:val="auto"/>
        </w:rPr>
        <w:t>является обязательной частью основной образовательной программы в соответствии с ФГОС СПО по специальности 18.02.05 Производство тугоплавких неметаллических и силикатных материалов и изделий.</w:t>
      </w:r>
    </w:p>
    <w:p w14:paraId="2723427A" w14:textId="148E69E7" w:rsidR="004848D2" w:rsidRPr="004848D2" w:rsidRDefault="00966695" w:rsidP="009666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709"/>
        <w:jc w:val="both"/>
        <w:rPr>
          <w:rFonts w:ascii="Times New Roman" w:eastAsia="Times New Roman" w:hAnsi="Times New Roman" w:cs="Times New Roman"/>
          <w:color w:val="auto"/>
        </w:rPr>
      </w:pPr>
      <w:r>
        <w:rPr>
          <w:rFonts w:ascii="Times New Roman" w:eastAsia="Times New Roman" w:hAnsi="Times New Roman" w:cs="Times New Roman"/>
          <w:b/>
          <w:color w:val="auto"/>
        </w:rPr>
        <w:t>1.</w:t>
      </w:r>
      <w:r w:rsidRPr="004848D2">
        <w:rPr>
          <w:rFonts w:ascii="Times New Roman" w:eastAsia="Times New Roman" w:hAnsi="Times New Roman" w:cs="Times New Roman"/>
          <w:b/>
          <w:color w:val="auto"/>
        </w:rPr>
        <w:t>2</w:t>
      </w:r>
      <w:r w:rsidR="004848D2" w:rsidRPr="004848D2">
        <w:rPr>
          <w:rFonts w:ascii="Times New Roman" w:eastAsia="Times New Roman" w:hAnsi="Times New Roman" w:cs="Times New Roman"/>
          <w:b/>
          <w:color w:val="auto"/>
        </w:rPr>
        <w:t>. Место дисциплины в структуре осн</w:t>
      </w:r>
      <w:r>
        <w:rPr>
          <w:rFonts w:ascii="Times New Roman" w:eastAsia="Times New Roman" w:hAnsi="Times New Roman" w:cs="Times New Roman"/>
          <w:b/>
          <w:color w:val="auto"/>
        </w:rPr>
        <w:t>овной образовательной программы.</w:t>
      </w:r>
      <w:r w:rsidR="004848D2" w:rsidRPr="004848D2">
        <w:rPr>
          <w:rFonts w:ascii="Times New Roman" w:eastAsia="Times New Roman" w:hAnsi="Times New Roman" w:cs="Times New Roman"/>
          <w:b/>
          <w:color w:val="auto"/>
        </w:rPr>
        <w:t xml:space="preserve"> </w:t>
      </w:r>
    </w:p>
    <w:p w14:paraId="77F42629" w14:textId="65A4F762" w:rsidR="00966695" w:rsidRPr="00966695" w:rsidRDefault="00966695" w:rsidP="009666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709"/>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Учебная дисциплина</w:t>
      </w:r>
      <w:r w:rsidR="00AC6612" w:rsidRPr="00AC6612">
        <w:rPr>
          <w:rFonts w:ascii="Times New Roman" w:eastAsia="Times New Roman" w:hAnsi="Times New Roman" w:cs="Times New Roman"/>
          <w:color w:val="auto"/>
        </w:rPr>
        <w:t xml:space="preserve"> ОП.10</w:t>
      </w:r>
      <w:r w:rsidR="00AC6612">
        <w:rPr>
          <w:rFonts w:ascii="Times New Roman" w:eastAsia="Times New Roman" w:hAnsi="Times New Roman" w:cs="Times New Roman"/>
          <w:color w:val="auto"/>
        </w:rPr>
        <w:t xml:space="preserve"> «Основы экономики</w:t>
      </w:r>
      <w:r w:rsidR="00AC6612" w:rsidRPr="00AC6612">
        <w:rPr>
          <w:rFonts w:ascii="Times New Roman" w:eastAsia="Times New Roman" w:hAnsi="Times New Roman" w:cs="Times New Roman"/>
          <w:color w:val="auto"/>
        </w:rPr>
        <w:t>»</w:t>
      </w:r>
      <w:r w:rsidR="00AC6612">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rPr>
        <w:t>относится к общепрофессиональному циклу программы подготовки специалистов среднего звена.</w:t>
      </w:r>
    </w:p>
    <w:p w14:paraId="48C8F9B6" w14:textId="77777777" w:rsidR="00AC6612" w:rsidRDefault="00966695" w:rsidP="00AC66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709"/>
        <w:jc w:val="both"/>
        <w:rPr>
          <w:rFonts w:ascii="Times New Roman" w:eastAsia="Times New Roman" w:hAnsi="Times New Roman" w:cs="Times New Roman"/>
          <w:color w:val="auto"/>
        </w:rPr>
      </w:pPr>
      <w:r>
        <w:rPr>
          <w:rFonts w:ascii="Times New Roman" w:eastAsia="Times New Roman" w:hAnsi="Times New Roman" w:cs="Times New Roman"/>
          <w:color w:val="auto"/>
        </w:rPr>
        <w:t>Рабочая программа дисциплины</w:t>
      </w:r>
      <w:r w:rsidRPr="004848D2">
        <w:rPr>
          <w:rFonts w:ascii="Times New Roman" w:eastAsia="Times New Roman" w:hAnsi="Times New Roman" w:cs="Times New Roman"/>
          <w:color w:val="auto"/>
        </w:rPr>
        <w:t xml:space="preserve"> </w:t>
      </w:r>
      <w:r w:rsidR="00AC6612">
        <w:rPr>
          <w:rFonts w:ascii="Times New Roman" w:eastAsia="Times New Roman" w:hAnsi="Times New Roman" w:cs="Times New Roman"/>
          <w:color w:val="auto"/>
        </w:rPr>
        <w:t>«Основы экономики</w:t>
      </w:r>
      <w:r w:rsidR="00AC6612" w:rsidRPr="00AC6612">
        <w:rPr>
          <w:rFonts w:ascii="Times New Roman" w:eastAsia="Times New Roman" w:hAnsi="Times New Roman" w:cs="Times New Roman"/>
          <w:color w:val="auto"/>
        </w:rPr>
        <w:t>»</w:t>
      </w:r>
      <w:r w:rsidR="00AC6612" w:rsidRPr="004848D2">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rPr>
        <w:t>определяет общий объем знаний, подлежащий обязательному усвоению студентами и является единой для всех форм обучения.</w:t>
      </w:r>
    </w:p>
    <w:p w14:paraId="0750E576" w14:textId="61209B66" w:rsidR="00AC6612" w:rsidRPr="00AC6612" w:rsidRDefault="00AC6612" w:rsidP="00AC66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709"/>
        <w:jc w:val="both"/>
        <w:rPr>
          <w:rFonts w:ascii="Times New Roman" w:eastAsia="Times New Roman" w:hAnsi="Times New Roman" w:cs="Times New Roman"/>
          <w:color w:val="auto"/>
        </w:rPr>
      </w:pPr>
      <w:r w:rsidRPr="00AC6612">
        <w:rPr>
          <w:rFonts w:ascii="Times New Roman" w:eastAsia="Times New Roman" w:hAnsi="Times New Roman" w:cs="Times New Roman"/>
          <w:color w:val="auto"/>
        </w:rPr>
        <w:t>Особое значение дисциплина имеет при формировании и развитии ОК 01, ОК02, ОК03, ОК04, ОК05, ОК06, ОК09, ПК 1.3, ПК 1.4; ПК 3.3, ПК 4.1, ПК 4.2, ПК 4.3.</w:t>
      </w:r>
    </w:p>
    <w:p w14:paraId="6442382F" w14:textId="77777777" w:rsidR="004848D2" w:rsidRPr="004848D2" w:rsidRDefault="004848D2" w:rsidP="00966695">
      <w:pPr>
        <w:widowControl/>
        <w:suppressAutoHyphens w:val="0"/>
        <w:spacing w:before="240" w:line="276" w:lineRule="auto"/>
        <w:ind w:firstLine="709"/>
        <w:rPr>
          <w:rFonts w:ascii="Times New Roman" w:eastAsia="Times New Roman" w:hAnsi="Times New Roman" w:cs="Times New Roman"/>
          <w:b/>
          <w:color w:val="auto"/>
        </w:rPr>
      </w:pPr>
      <w:r w:rsidRPr="004848D2">
        <w:rPr>
          <w:rFonts w:ascii="Times New Roman" w:eastAsia="Times New Roman" w:hAnsi="Times New Roman" w:cs="Times New Roman"/>
          <w:b/>
          <w:color w:val="auto"/>
        </w:rPr>
        <w:t>1.2. Цель и планируемые результаты освоения дисциплины:</w:t>
      </w:r>
    </w:p>
    <w:p w14:paraId="33267F4B" w14:textId="38B8095C" w:rsidR="007F0973" w:rsidRPr="007F0973" w:rsidRDefault="007F0973" w:rsidP="007F0973">
      <w:pPr>
        <w:widowControl/>
        <w:suppressAutoHyphens w:val="0"/>
        <w:ind w:firstLine="709"/>
        <w:contextualSpacing/>
        <w:jc w:val="both"/>
        <w:rPr>
          <w:rFonts w:ascii="Times New Roman" w:eastAsia="Calibri" w:hAnsi="Times New Roman" w:cs="Times New Roman"/>
          <w:color w:val="auto"/>
          <w:lang w:eastAsia="en-US"/>
        </w:rPr>
      </w:pPr>
      <w:r>
        <w:rPr>
          <w:rFonts w:ascii="Times New Roman" w:eastAsia="Calibri" w:hAnsi="Times New Roman" w:cs="Times New Roman"/>
          <w:color w:val="auto"/>
          <w:lang w:eastAsia="en-US"/>
        </w:rPr>
        <w:t>Целью освоения учебной</w:t>
      </w:r>
      <w:r w:rsidRPr="007F0973">
        <w:rPr>
          <w:rFonts w:ascii="Times New Roman" w:eastAsia="Calibri" w:hAnsi="Times New Roman" w:cs="Times New Roman"/>
          <w:color w:val="auto"/>
          <w:lang w:eastAsia="en-US"/>
        </w:rPr>
        <w:t xml:space="preserve"> дисциплины являетс</w:t>
      </w:r>
      <w:r>
        <w:rPr>
          <w:rFonts w:ascii="Times New Roman" w:eastAsia="Calibri" w:hAnsi="Times New Roman" w:cs="Times New Roman"/>
          <w:color w:val="auto"/>
          <w:lang w:eastAsia="en-US"/>
        </w:rPr>
        <w:t xml:space="preserve">я </w:t>
      </w:r>
      <w:r w:rsidRPr="007F0973">
        <w:rPr>
          <w:rFonts w:ascii="Times New Roman" w:eastAsia="Calibri" w:hAnsi="Times New Roman" w:cs="Times New Roman"/>
          <w:color w:val="auto"/>
          <w:lang w:eastAsia="en-US"/>
        </w:rPr>
        <w:t xml:space="preserve">формирование у обучающихся навыков применения на практике общих и частных методов анализа хозяйственной деятельности субъектов рыночной экономики. </w:t>
      </w:r>
    </w:p>
    <w:p w14:paraId="5B7251D1" w14:textId="77777777" w:rsidR="004848D2" w:rsidRDefault="004848D2" w:rsidP="00966695">
      <w:pPr>
        <w:widowControl/>
        <w:spacing w:line="276" w:lineRule="auto"/>
        <w:jc w:val="both"/>
        <w:rPr>
          <w:rFonts w:ascii="Times New Roman" w:eastAsia="Times New Roman" w:hAnsi="Times New Roman" w:cs="Times New Roman"/>
          <w:color w:val="auto"/>
        </w:rPr>
      </w:pPr>
      <w:r w:rsidRPr="004848D2">
        <w:rPr>
          <w:rFonts w:ascii="Times New Roman" w:eastAsia="Times New Roman" w:hAnsi="Times New Roman" w:cs="Times New Roman"/>
          <w:color w:val="auto"/>
        </w:rPr>
        <w:t>В рамках программы учебной дисциплины обучающимися осваиваются умения и знания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119"/>
        <w:gridCol w:w="4536"/>
      </w:tblGrid>
      <w:tr w:rsidR="00AC6612" w:rsidRPr="00AC6612" w14:paraId="3620C8DC" w14:textId="77777777" w:rsidTr="00031F60">
        <w:trPr>
          <w:trHeight w:val="649"/>
        </w:trPr>
        <w:tc>
          <w:tcPr>
            <w:tcW w:w="1701" w:type="dxa"/>
            <w:vAlign w:val="center"/>
            <w:hideMark/>
          </w:tcPr>
          <w:p w14:paraId="1A56B6DC" w14:textId="56C1713A" w:rsidR="00AC6612" w:rsidRPr="00AC6612" w:rsidRDefault="00AC6612" w:rsidP="00031F60">
            <w:pPr>
              <w:widowControl/>
              <w:jc w:val="center"/>
              <w:rPr>
                <w:rFonts w:ascii="Times New Roman" w:eastAsia="Times New Roman" w:hAnsi="Times New Roman" w:cs="Times New Roman"/>
                <w:color w:val="auto"/>
              </w:rPr>
            </w:pPr>
            <w:r>
              <w:rPr>
                <w:rFonts w:ascii="Times New Roman" w:eastAsia="Times New Roman" w:hAnsi="Times New Roman" w:cs="Times New Roman"/>
                <w:color w:val="auto"/>
              </w:rPr>
              <w:t>Код</w:t>
            </w:r>
          </w:p>
          <w:p w14:paraId="0BB1E653" w14:textId="77777777" w:rsidR="00AC6612" w:rsidRPr="00AC6612" w:rsidRDefault="00AC6612" w:rsidP="00031F60">
            <w:pPr>
              <w:widowControl/>
              <w:jc w:val="center"/>
              <w:rPr>
                <w:rFonts w:ascii="Times New Roman" w:eastAsia="Times New Roman" w:hAnsi="Times New Roman" w:cs="Times New Roman"/>
                <w:color w:val="auto"/>
              </w:rPr>
            </w:pPr>
            <w:r w:rsidRPr="00AC6612">
              <w:rPr>
                <w:rFonts w:ascii="Times New Roman" w:eastAsia="Times New Roman" w:hAnsi="Times New Roman" w:cs="Times New Roman"/>
                <w:color w:val="auto"/>
              </w:rPr>
              <w:t>ПК, ОК</w:t>
            </w:r>
          </w:p>
        </w:tc>
        <w:tc>
          <w:tcPr>
            <w:tcW w:w="3119" w:type="dxa"/>
            <w:vAlign w:val="center"/>
            <w:hideMark/>
          </w:tcPr>
          <w:p w14:paraId="42DDADCF" w14:textId="77777777" w:rsidR="00AC6612" w:rsidRPr="00AC6612" w:rsidRDefault="00AC6612" w:rsidP="00031F60">
            <w:pPr>
              <w:widowControl/>
              <w:jc w:val="center"/>
              <w:rPr>
                <w:rFonts w:ascii="Times New Roman" w:eastAsia="Times New Roman" w:hAnsi="Times New Roman" w:cs="Times New Roman"/>
                <w:color w:val="auto"/>
              </w:rPr>
            </w:pPr>
            <w:r w:rsidRPr="00AC6612">
              <w:rPr>
                <w:rFonts w:ascii="Times New Roman" w:eastAsia="Times New Roman" w:hAnsi="Times New Roman" w:cs="Times New Roman"/>
                <w:color w:val="auto"/>
              </w:rPr>
              <w:t>Умения</w:t>
            </w:r>
          </w:p>
        </w:tc>
        <w:tc>
          <w:tcPr>
            <w:tcW w:w="4536" w:type="dxa"/>
            <w:vAlign w:val="center"/>
            <w:hideMark/>
          </w:tcPr>
          <w:p w14:paraId="4D61A5C1" w14:textId="77777777" w:rsidR="00AC6612" w:rsidRPr="00AC6612" w:rsidRDefault="00AC6612" w:rsidP="00031F60">
            <w:pPr>
              <w:widowControl/>
              <w:jc w:val="center"/>
              <w:rPr>
                <w:rFonts w:ascii="Times New Roman" w:eastAsia="Times New Roman" w:hAnsi="Times New Roman" w:cs="Times New Roman"/>
                <w:color w:val="auto"/>
              </w:rPr>
            </w:pPr>
            <w:r w:rsidRPr="00AC6612">
              <w:rPr>
                <w:rFonts w:ascii="Times New Roman" w:eastAsia="Times New Roman" w:hAnsi="Times New Roman" w:cs="Times New Roman"/>
                <w:color w:val="auto"/>
              </w:rPr>
              <w:t>Знания</w:t>
            </w:r>
          </w:p>
        </w:tc>
      </w:tr>
      <w:tr w:rsidR="00AC6612" w:rsidRPr="00AC6612" w14:paraId="161187F0" w14:textId="77777777" w:rsidTr="00031F60">
        <w:trPr>
          <w:trHeight w:val="212"/>
        </w:trPr>
        <w:tc>
          <w:tcPr>
            <w:tcW w:w="1701" w:type="dxa"/>
          </w:tcPr>
          <w:p w14:paraId="22C68168" w14:textId="77777777" w:rsidR="00AC6612" w:rsidRPr="00AC6612" w:rsidRDefault="00AC6612" w:rsidP="00AC6612">
            <w:pPr>
              <w:widowControl/>
              <w:jc w:val="center"/>
              <w:rPr>
                <w:rFonts w:ascii="Times New Roman" w:eastAsia="Times New Roman" w:hAnsi="Times New Roman" w:cs="Times New Roman"/>
                <w:color w:val="auto"/>
              </w:rPr>
            </w:pPr>
            <w:r w:rsidRPr="00AC6612">
              <w:rPr>
                <w:rFonts w:ascii="Times New Roman" w:eastAsia="Times New Roman" w:hAnsi="Times New Roman" w:cs="Times New Roman"/>
                <w:color w:val="auto"/>
              </w:rPr>
              <w:t xml:space="preserve">ОК01, ОК02,  ОК03, ОК04, ОК05, ОК06, ОК09, </w:t>
            </w:r>
          </w:p>
          <w:p w14:paraId="345F3252" w14:textId="77777777" w:rsidR="00AC6612" w:rsidRPr="00AC6612" w:rsidRDefault="00AC6612" w:rsidP="00031F60">
            <w:pPr>
              <w:widowControl/>
              <w:ind w:left="-108" w:right="-108"/>
              <w:jc w:val="center"/>
              <w:rPr>
                <w:rFonts w:ascii="Times New Roman" w:eastAsia="Times New Roman" w:hAnsi="Times New Roman" w:cs="Times New Roman"/>
                <w:color w:val="auto"/>
              </w:rPr>
            </w:pPr>
            <w:r w:rsidRPr="00AC6612">
              <w:rPr>
                <w:rFonts w:ascii="Times New Roman" w:eastAsia="Times New Roman" w:hAnsi="Times New Roman" w:cs="Times New Roman"/>
                <w:color w:val="auto"/>
              </w:rPr>
              <w:t xml:space="preserve">ПК 1.3, ПК 1.4; </w:t>
            </w:r>
          </w:p>
          <w:p w14:paraId="431A4ED4" w14:textId="77777777" w:rsidR="00AC6612" w:rsidRPr="00AC6612" w:rsidRDefault="00AC6612" w:rsidP="00031F60">
            <w:pPr>
              <w:widowControl/>
              <w:ind w:left="-108" w:right="-108"/>
              <w:jc w:val="center"/>
              <w:rPr>
                <w:rFonts w:ascii="Times New Roman" w:eastAsia="Times New Roman" w:hAnsi="Times New Roman" w:cs="Times New Roman"/>
                <w:b/>
                <w:color w:val="auto"/>
              </w:rPr>
            </w:pPr>
            <w:r w:rsidRPr="00AC6612">
              <w:rPr>
                <w:rFonts w:ascii="Times New Roman" w:eastAsia="Times New Roman" w:hAnsi="Times New Roman" w:cs="Times New Roman"/>
                <w:color w:val="auto"/>
              </w:rPr>
              <w:t>ПК 3.3, ПК 4.1, ПК 4.2, ПК 4.3.</w:t>
            </w:r>
          </w:p>
        </w:tc>
        <w:tc>
          <w:tcPr>
            <w:tcW w:w="3119" w:type="dxa"/>
          </w:tcPr>
          <w:p w14:paraId="634EE917" w14:textId="1DD2F4F7" w:rsidR="00AC6612" w:rsidRPr="00031F60" w:rsidRDefault="00AC6612" w:rsidP="00031F60">
            <w:pPr>
              <w:pStyle w:val="af2"/>
              <w:widowControl/>
              <w:numPr>
                <w:ilvl w:val="0"/>
                <w:numId w:val="31"/>
              </w:numPr>
              <w:shd w:val="clear" w:color="auto" w:fill="FFFFFF"/>
              <w:suppressAutoHyphens w:val="0"/>
              <w:ind w:left="176" w:hanging="119"/>
              <w:jc w:val="both"/>
              <w:rPr>
                <w:rFonts w:ascii="Times New Roman" w:eastAsia="Times New Roman" w:hAnsi="Times New Roman" w:cs="Times New Roman"/>
                <w:color w:val="auto"/>
              </w:rPr>
            </w:pPr>
            <w:r w:rsidRPr="00031F60">
              <w:rPr>
                <w:rFonts w:ascii="Times New Roman" w:eastAsia="Times New Roman" w:hAnsi="Times New Roman" w:cs="Times New Roman"/>
                <w:color w:val="auto"/>
                <w:spacing w:val="-3"/>
              </w:rPr>
              <w:t xml:space="preserve">находить и использовать необходимую </w:t>
            </w:r>
            <w:r w:rsidRPr="00031F60">
              <w:rPr>
                <w:rFonts w:ascii="Times New Roman" w:eastAsia="Times New Roman" w:hAnsi="Times New Roman" w:cs="Times New Roman"/>
                <w:color w:val="auto"/>
                <w:spacing w:val="-1"/>
              </w:rPr>
              <w:t>экономическую информацию;</w:t>
            </w:r>
          </w:p>
          <w:p w14:paraId="6550FB88" w14:textId="72ED3963" w:rsidR="00AC6612" w:rsidRPr="00031F60" w:rsidRDefault="00AC6612" w:rsidP="00031F60">
            <w:pPr>
              <w:pStyle w:val="af2"/>
              <w:widowControl/>
              <w:numPr>
                <w:ilvl w:val="0"/>
                <w:numId w:val="31"/>
              </w:numPr>
              <w:shd w:val="clear" w:color="auto" w:fill="FFFFFF"/>
              <w:suppressAutoHyphens w:val="0"/>
              <w:ind w:left="176" w:hanging="119"/>
              <w:jc w:val="both"/>
              <w:rPr>
                <w:rFonts w:ascii="Times New Roman" w:eastAsia="Times New Roman" w:hAnsi="Times New Roman" w:cs="Times New Roman"/>
                <w:color w:val="auto"/>
              </w:rPr>
            </w:pPr>
            <w:r w:rsidRPr="00031F60">
              <w:rPr>
                <w:rFonts w:ascii="Times New Roman" w:eastAsia="Times New Roman" w:hAnsi="Times New Roman" w:cs="Times New Roman"/>
                <w:color w:val="auto"/>
                <w:spacing w:val="-4"/>
              </w:rPr>
              <w:t xml:space="preserve">определять организационно-правовые формы </w:t>
            </w:r>
            <w:r w:rsidRPr="00031F60">
              <w:rPr>
                <w:rFonts w:ascii="Times New Roman" w:eastAsia="Times New Roman" w:hAnsi="Times New Roman" w:cs="Times New Roman"/>
                <w:color w:val="auto"/>
              </w:rPr>
              <w:t>организаций;</w:t>
            </w:r>
          </w:p>
          <w:p w14:paraId="6ECE8AFD" w14:textId="474FD93A" w:rsidR="00AC6612" w:rsidRPr="00031F60" w:rsidRDefault="00AC6612" w:rsidP="00031F60">
            <w:pPr>
              <w:pStyle w:val="af2"/>
              <w:widowControl/>
              <w:numPr>
                <w:ilvl w:val="0"/>
                <w:numId w:val="31"/>
              </w:numPr>
              <w:shd w:val="clear" w:color="auto" w:fill="FFFFFF"/>
              <w:suppressAutoHyphens w:val="0"/>
              <w:ind w:left="176" w:hanging="119"/>
              <w:jc w:val="both"/>
              <w:rPr>
                <w:rFonts w:ascii="Times New Roman" w:eastAsia="Times New Roman" w:hAnsi="Times New Roman" w:cs="Times New Roman"/>
                <w:color w:val="auto"/>
              </w:rPr>
            </w:pPr>
            <w:r w:rsidRPr="00031F60">
              <w:rPr>
                <w:rFonts w:ascii="Times New Roman" w:eastAsia="Times New Roman" w:hAnsi="Times New Roman" w:cs="Times New Roman"/>
                <w:color w:val="auto"/>
                <w:spacing w:val="-3"/>
              </w:rPr>
              <w:t xml:space="preserve">определять состав материальных, трудовых и </w:t>
            </w:r>
            <w:r w:rsidRPr="00031F60">
              <w:rPr>
                <w:rFonts w:ascii="Times New Roman" w:eastAsia="Times New Roman" w:hAnsi="Times New Roman" w:cs="Times New Roman"/>
                <w:color w:val="auto"/>
                <w:spacing w:val="-1"/>
              </w:rPr>
              <w:t>финансовых ресурсов организации;</w:t>
            </w:r>
          </w:p>
          <w:p w14:paraId="04B6EC0C" w14:textId="7ABA0E5F" w:rsidR="00AC6612" w:rsidRPr="00031F60" w:rsidRDefault="00AC6612" w:rsidP="00031F60">
            <w:pPr>
              <w:pStyle w:val="af2"/>
              <w:widowControl/>
              <w:numPr>
                <w:ilvl w:val="0"/>
                <w:numId w:val="31"/>
              </w:numPr>
              <w:suppressAutoHyphens w:val="0"/>
              <w:ind w:left="176" w:hanging="119"/>
              <w:jc w:val="both"/>
              <w:rPr>
                <w:rFonts w:ascii="Times New Roman" w:eastAsia="Times New Roman" w:hAnsi="Times New Roman" w:cs="Times New Roman"/>
                <w:color w:val="auto"/>
                <w:spacing w:val="-1"/>
              </w:rPr>
            </w:pPr>
            <w:r w:rsidRPr="00031F60">
              <w:rPr>
                <w:rFonts w:ascii="Times New Roman" w:eastAsia="Times New Roman" w:hAnsi="Times New Roman" w:cs="Times New Roman"/>
                <w:color w:val="auto"/>
                <w:spacing w:val="-1"/>
              </w:rPr>
              <w:t xml:space="preserve">оформлять первичные документы по учету рабочего времени, выработки, заработной платы, </w:t>
            </w:r>
            <w:r w:rsidRPr="00031F60">
              <w:rPr>
                <w:rFonts w:ascii="Times New Roman" w:eastAsia="Times New Roman" w:hAnsi="Times New Roman" w:cs="Times New Roman"/>
                <w:color w:val="auto"/>
                <w:spacing w:val="-3"/>
              </w:rPr>
              <w:t>простоев;</w:t>
            </w:r>
          </w:p>
          <w:p w14:paraId="788A3DA1" w14:textId="601C7716" w:rsidR="00AC6612" w:rsidRPr="00031F60" w:rsidRDefault="00AC6612" w:rsidP="00031F60">
            <w:pPr>
              <w:pStyle w:val="af2"/>
              <w:widowControl/>
              <w:numPr>
                <w:ilvl w:val="0"/>
                <w:numId w:val="31"/>
              </w:numPr>
              <w:shd w:val="clear" w:color="auto" w:fill="FFFFFF"/>
              <w:suppressAutoHyphens w:val="0"/>
              <w:ind w:left="176" w:hanging="119"/>
              <w:jc w:val="both"/>
              <w:rPr>
                <w:rFonts w:ascii="Times New Roman" w:eastAsia="Times New Roman" w:hAnsi="Times New Roman" w:cs="Times New Roman"/>
                <w:color w:val="auto"/>
                <w:spacing w:val="-2"/>
              </w:rPr>
            </w:pPr>
            <w:r w:rsidRPr="00031F60">
              <w:rPr>
                <w:rFonts w:ascii="Times New Roman" w:eastAsia="Times New Roman" w:hAnsi="Times New Roman" w:cs="Times New Roman"/>
                <w:color w:val="auto"/>
                <w:spacing w:val="-2"/>
              </w:rPr>
              <w:t>рассчитывать основные технико-</w:t>
            </w:r>
            <w:r w:rsidRPr="00031F60">
              <w:rPr>
                <w:rFonts w:ascii="Times New Roman" w:eastAsia="Times New Roman" w:hAnsi="Times New Roman" w:cs="Times New Roman"/>
                <w:color w:val="auto"/>
                <w:spacing w:val="-4"/>
              </w:rPr>
              <w:t xml:space="preserve">экономические показатели деятельности </w:t>
            </w:r>
            <w:r w:rsidRPr="00031F60">
              <w:rPr>
                <w:rFonts w:ascii="Times New Roman" w:eastAsia="Times New Roman" w:hAnsi="Times New Roman" w:cs="Times New Roman"/>
                <w:color w:val="auto"/>
                <w:spacing w:val="-2"/>
              </w:rPr>
              <w:t>подразделения (организации);</w:t>
            </w:r>
          </w:p>
        </w:tc>
        <w:tc>
          <w:tcPr>
            <w:tcW w:w="4536" w:type="dxa"/>
          </w:tcPr>
          <w:p w14:paraId="6A6B4F4F" w14:textId="4F86F1BF" w:rsidR="00AC6612" w:rsidRPr="00031F60" w:rsidRDefault="00AC6612" w:rsidP="00031F60">
            <w:pPr>
              <w:pStyle w:val="af2"/>
              <w:widowControl/>
              <w:numPr>
                <w:ilvl w:val="0"/>
                <w:numId w:val="32"/>
              </w:numPr>
              <w:shd w:val="clear" w:color="auto" w:fill="FFFFFF"/>
              <w:suppressAutoHyphens w:val="0"/>
              <w:ind w:left="34" w:hanging="119"/>
              <w:jc w:val="both"/>
              <w:rPr>
                <w:rFonts w:ascii="Times New Roman" w:eastAsia="Times New Roman" w:hAnsi="Times New Roman" w:cs="Times New Roman"/>
                <w:color w:val="auto"/>
              </w:rPr>
            </w:pPr>
            <w:r w:rsidRPr="00031F60">
              <w:rPr>
                <w:rFonts w:ascii="Times New Roman" w:eastAsia="Times New Roman" w:hAnsi="Times New Roman" w:cs="Times New Roman"/>
                <w:color w:val="auto"/>
                <w:spacing w:val="-4"/>
              </w:rPr>
              <w:t xml:space="preserve">действующие законодательные и нормативные </w:t>
            </w:r>
            <w:r w:rsidRPr="00031F60">
              <w:rPr>
                <w:rFonts w:ascii="Times New Roman" w:eastAsia="Times New Roman" w:hAnsi="Times New Roman" w:cs="Times New Roman"/>
                <w:color w:val="auto"/>
                <w:spacing w:val="-2"/>
              </w:rPr>
              <w:t>акты, регулирующие производственно-</w:t>
            </w:r>
            <w:r w:rsidRPr="00031F60">
              <w:rPr>
                <w:rFonts w:ascii="Times New Roman" w:eastAsia="Times New Roman" w:hAnsi="Times New Roman" w:cs="Times New Roman"/>
                <w:color w:val="auto"/>
              </w:rPr>
              <w:t>хозяйственную деятельность;</w:t>
            </w:r>
          </w:p>
          <w:p w14:paraId="31CE7346" w14:textId="35803DAD" w:rsidR="00AC6612" w:rsidRPr="00031F60" w:rsidRDefault="00AC6612" w:rsidP="00031F60">
            <w:pPr>
              <w:pStyle w:val="af2"/>
              <w:widowControl/>
              <w:numPr>
                <w:ilvl w:val="0"/>
                <w:numId w:val="32"/>
              </w:numPr>
              <w:shd w:val="clear" w:color="auto" w:fill="FFFFFF"/>
              <w:suppressAutoHyphens w:val="0"/>
              <w:ind w:left="34" w:hanging="119"/>
              <w:jc w:val="both"/>
              <w:rPr>
                <w:rFonts w:ascii="Times New Roman" w:eastAsia="Times New Roman" w:hAnsi="Times New Roman" w:cs="Times New Roman"/>
                <w:color w:val="auto"/>
              </w:rPr>
            </w:pPr>
            <w:r w:rsidRPr="00031F60">
              <w:rPr>
                <w:rFonts w:ascii="Times New Roman" w:eastAsia="Times New Roman" w:hAnsi="Times New Roman" w:cs="Times New Roman"/>
                <w:color w:val="auto"/>
                <w:spacing w:val="-4"/>
              </w:rPr>
              <w:t xml:space="preserve">основные технико-экономические показатели </w:t>
            </w:r>
            <w:r w:rsidRPr="00031F60">
              <w:rPr>
                <w:rFonts w:ascii="Times New Roman" w:eastAsia="Times New Roman" w:hAnsi="Times New Roman" w:cs="Times New Roman"/>
                <w:color w:val="auto"/>
              </w:rPr>
              <w:t>деятельности организации;</w:t>
            </w:r>
          </w:p>
          <w:p w14:paraId="58291BA5" w14:textId="3A692144" w:rsidR="00AC6612" w:rsidRPr="00031F60" w:rsidRDefault="00AC6612" w:rsidP="00031F60">
            <w:pPr>
              <w:pStyle w:val="af2"/>
              <w:widowControl/>
              <w:numPr>
                <w:ilvl w:val="0"/>
                <w:numId w:val="32"/>
              </w:numPr>
              <w:shd w:val="clear" w:color="auto" w:fill="FFFFFF"/>
              <w:suppressAutoHyphens w:val="0"/>
              <w:ind w:left="34" w:hanging="119"/>
              <w:jc w:val="both"/>
              <w:rPr>
                <w:rFonts w:ascii="Times New Roman" w:eastAsia="Times New Roman" w:hAnsi="Times New Roman" w:cs="Times New Roman"/>
                <w:color w:val="auto"/>
              </w:rPr>
            </w:pPr>
            <w:r w:rsidRPr="00031F60">
              <w:rPr>
                <w:rFonts w:ascii="Times New Roman" w:eastAsia="Times New Roman" w:hAnsi="Times New Roman" w:cs="Times New Roman"/>
                <w:color w:val="auto"/>
                <w:spacing w:val="-2"/>
              </w:rPr>
              <w:t>методики расчета основных технико-</w:t>
            </w:r>
            <w:r w:rsidRPr="00031F60">
              <w:rPr>
                <w:rFonts w:ascii="Times New Roman" w:eastAsia="Times New Roman" w:hAnsi="Times New Roman" w:cs="Times New Roman"/>
                <w:color w:val="auto"/>
                <w:spacing w:val="-3"/>
              </w:rPr>
              <w:t xml:space="preserve">экономических показателей деятельности </w:t>
            </w:r>
            <w:r w:rsidRPr="00031F60">
              <w:rPr>
                <w:rFonts w:ascii="Times New Roman" w:eastAsia="Times New Roman" w:hAnsi="Times New Roman" w:cs="Times New Roman"/>
                <w:color w:val="auto"/>
              </w:rPr>
              <w:t>организации;</w:t>
            </w:r>
          </w:p>
          <w:p w14:paraId="3C167344" w14:textId="357C3AF9" w:rsidR="00AC6612" w:rsidRPr="00031F60" w:rsidRDefault="00AC6612" w:rsidP="00031F60">
            <w:pPr>
              <w:pStyle w:val="af2"/>
              <w:widowControl/>
              <w:numPr>
                <w:ilvl w:val="0"/>
                <w:numId w:val="32"/>
              </w:numPr>
              <w:shd w:val="clear" w:color="auto" w:fill="FFFFFF"/>
              <w:suppressAutoHyphens w:val="0"/>
              <w:ind w:left="34" w:hanging="119"/>
              <w:jc w:val="both"/>
              <w:rPr>
                <w:rFonts w:ascii="Times New Roman" w:eastAsia="Times New Roman" w:hAnsi="Times New Roman" w:cs="Times New Roman"/>
                <w:color w:val="auto"/>
              </w:rPr>
            </w:pPr>
            <w:r w:rsidRPr="00031F60">
              <w:rPr>
                <w:rFonts w:ascii="Times New Roman" w:eastAsia="Times New Roman" w:hAnsi="Times New Roman" w:cs="Times New Roman"/>
                <w:color w:val="auto"/>
                <w:spacing w:val="-3"/>
              </w:rPr>
              <w:t xml:space="preserve">методы управления основными и оборотными </w:t>
            </w:r>
            <w:r w:rsidRPr="00031F60">
              <w:rPr>
                <w:rFonts w:ascii="Times New Roman" w:eastAsia="Times New Roman" w:hAnsi="Times New Roman" w:cs="Times New Roman"/>
                <w:color w:val="auto"/>
                <w:spacing w:val="-2"/>
              </w:rPr>
              <w:t xml:space="preserve">средствами и оценки эффективности их </w:t>
            </w:r>
            <w:r w:rsidRPr="00031F60">
              <w:rPr>
                <w:rFonts w:ascii="Times New Roman" w:eastAsia="Times New Roman" w:hAnsi="Times New Roman" w:cs="Times New Roman"/>
                <w:color w:val="auto"/>
              </w:rPr>
              <w:t>использования;</w:t>
            </w:r>
          </w:p>
          <w:p w14:paraId="4450C7E0" w14:textId="21608C3B" w:rsidR="00AC6612" w:rsidRPr="00031F60" w:rsidRDefault="00AC6612" w:rsidP="00031F60">
            <w:pPr>
              <w:pStyle w:val="af2"/>
              <w:widowControl/>
              <w:numPr>
                <w:ilvl w:val="0"/>
                <w:numId w:val="32"/>
              </w:numPr>
              <w:shd w:val="clear" w:color="auto" w:fill="FFFFFF"/>
              <w:suppressAutoHyphens w:val="0"/>
              <w:ind w:left="34" w:hanging="119"/>
              <w:jc w:val="both"/>
              <w:rPr>
                <w:rFonts w:ascii="Times New Roman" w:eastAsia="Times New Roman" w:hAnsi="Times New Roman" w:cs="Times New Roman"/>
                <w:color w:val="auto"/>
                <w:spacing w:val="-3"/>
              </w:rPr>
            </w:pPr>
            <w:r w:rsidRPr="00031F60">
              <w:rPr>
                <w:rFonts w:ascii="Times New Roman" w:eastAsia="Times New Roman" w:hAnsi="Times New Roman" w:cs="Times New Roman"/>
                <w:color w:val="auto"/>
                <w:spacing w:val="-4"/>
              </w:rPr>
              <w:t xml:space="preserve">механизмы ценообразования на продукцию </w:t>
            </w:r>
            <w:r w:rsidRPr="00031F60">
              <w:rPr>
                <w:rFonts w:ascii="Times New Roman" w:eastAsia="Times New Roman" w:hAnsi="Times New Roman" w:cs="Times New Roman"/>
                <w:color w:val="auto"/>
                <w:spacing w:val="-3"/>
              </w:rPr>
              <w:t>(услуги),</w:t>
            </w:r>
          </w:p>
          <w:p w14:paraId="6A10C3D9" w14:textId="3925FD7B" w:rsidR="00AC6612" w:rsidRPr="00031F60" w:rsidRDefault="00AC6612" w:rsidP="00031F60">
            <w:pPr>
              <w:pStyle w:val="af2"/>
              <w:widowControl/>
              <w:numPr>
                <w:ilvl w:val="0"/>
                <w:numId w:val="32"/>
              </w:numPr>
              <w:shd w:val="clear" w:color="auto" w:fill="FFFFFF"/>
              <w:suppressAutoHyphens w:val="0"/>
              <w:ind w:left="34" w:hanging="119"/>
              <w:jc w:val="both"/>
              <w:rPr>
                <w:rFonts w:ascii="Times New Roman" w:eastAsia="Times New Roman" w:hAnsi="Times New Roman" w:cs="Times New Roman"/>
                <w:color w:val="auto"/>
              </w:rPr>
            </w:pPr>
            <w:r w:rsidRPr="00031F60">
              <w:rPr>
                <w:rFonts w:ascii="Times New Roman" w:eastAsia="Times New Roman" w:hAnsi="Times New Roman" w:cs="Times New Roman"/>
                <w:color w:val="auto"/>
                <w:spacing w:val="-3"/>
              </w:rPr>
              <w:t xml:space="preserve">формы оплаты труда в современных </w:t>
            </w:r>
            <w:r w:rsidRPr="00031F60">
              <w:rPr>
                <w:rFonts w:ascii="Times New Roman" w:eastAsia="Times New Roman" w:hAnsi="Times New Roman" w:cs="Times New Roman"/>
                <w:color w:val="auto"/>
              </w:rPr>
              <w:t>условиях;</w:t>
            </w:r>
          </w:p>
          <w:p w14:paraId="2036561E" w14:textId="070494E8" w:rsidR="00AC6612" w:rsidRPr="00031F60" w:rsidRDefault="00AC6612" w:rsidP="00031F60">
            <w:pPr>
              <w:pStyle w:val="af2"/>
              <w:widowControl/>
              <w:numPr>
                <w:ilvl w:val="0"/>
                <w:numId w:val="32"/>
              </w:numPr>
              <w:shd w:val="clear" w:color="auto" w:fill="FFFFFF"/>
              <w:suppressAutoHyphens w:val="0"/>
              <w:ind w:left="34" w:hanging="119"/>
              <w:jc w:val="both"/>
              <w:rPr>
                <w:rFonts w:ascii="Times New Roman" w:eastAsia="Times New Roman" w:hAnsi="Times New Roman" w:cs="Times New Roman"/>
                <w:color w:val="auto"/>
              </w:rPr>
            </w:pPr>
            <w:r w:rsidRPr="00031F60">
              <w:rPr>
                <w:rFonts w:ascii="Times New Roman" w:eastAsia="Times New Roman" w:hAnsi="Times New Roman" w:cs="Times New Roman"/>
                <w:color w:val="auto"/>
                <w:spacing w:val="-1"/>
              </w:rPr>
              <w:t xml:space="preserve">основные принципы построения </w:t>
            </w:r>
            <w:r w:rsidRPr="00031F60">
              <w:rPr>
                <w:rFonts w:ascii="Times New Roman" w:eastAsia="Times New Roman" w:hAnsi="Times New Roman" w:cs="Times New Roman"/>
                <w:color w:val="auto"/>
                <w:spacing w:val="-3"/>
              </w:rPr>
              <w:t>экономической системы организации;</w:t>
            </w:r>
          </w:p>
          <w:p w14:paraId="5F928128" w14:textId="6A222D7B" w:rsidR="00AC6612" w:rsidRPr="00031F60" w:rsidRDefault="00AC6612" w:rsidP="00031F60">
            <w:pPr>
              <w:pStyle w:val="af2"/>
              <w:widowControl/>
              <w:numPr>
                <w:ilvl w:val="0"/>
                <w:numId w:val="32"/>
              </w:numPr>
              <w:shd w:val="clear" w:color="auto" w:fill="FFFFFF"/>
              <w:suppressAutoHyphens w:val="0"/>
              <w:ind w:left="34" w:hanging="119"/>
              <w:jc w:val="both"/>
              <w:rPr>
                <w:rFonts w:ascii="Times New Roman" w:eastAsia="Times New Roman" w:hAnsi="Times New Roman" w:cs="Times New Roman"/>
                <w:color w:val="auto"/>
              </w:rPr>
            </w:pPr>
            <w:r w:rsidRPr="00031F60">
              <w:rPr>
                <w:rFonts w:ascii="Times New Roman" w:eastAsia="Times New Roman" w:hAnsi="Times New Roman" w:cs="Times New Roman"/>
                <w:color w:val="auto"/>
                <w:spacing w:val="-2"/>
              </w:rPr>
              <w:t xml:space="preserve">основы маркетинговой деятельности, </w:t>
            </w:r>
            <w:r w:rsidRPr="00031F60">
              <w:rPr>
                <w:rFonts w:ascii="Times New Roman" w:eastAsia="Times New Roman" w:hAnsi="Times New Roman" w:cs="Times New Roman"/>
                <w:color w:val="auto"/>
                <w:spacing w:val="-4"/>
              </w:rPr>
              <w:t>менеджмента и принципы делового общения;</w:t>
            </w:r>
          </w:p>
          <w:p w14:paraId="1271C795" w14:textId="4215D076" w:rsidR="00AC6612" w:rsidRPr="00031F60" w:rsidRDefault="00AC6612" w:rsidP="00031F60">
            <w:pPr>
              <w:pStyle w:val="af2"/>
              <w:widowControl/>
              <w:numPr>
                <w:ilvl w:val="0"/>
                <w:numId w:val="32"/>
              </w:numPr>
              <w:shd w:val="clear" w:color="auto" w:fill="FFFFFF"/>
              <w:suppressAutoHyphens w:val="0"/>
              <w:ind w:left="34" w:hanging="119"/>
              <w:jc w:val="both"/>
              <w:rPr>
                <w:rFonts w:ascii="Times New Roman" w:eastAsia="Times New Roman" w:hAnsi="Times New Roman" w:cs="Times New Roman"/>
                <w:color w:val="auto"/>
              </w:rPr>
            </w:pPr>
            <w:r w:rsidRPr="00031F60">
              <w:rPr>
                <w:rFonts w:ascii="Times New Roman" w:eastAsia="Times New Roman" w:hAnsi="Times New Roman" w:cs="Times New Roman"/>
                <w:color w:val="auto"/>
                <w:spacing w:val="-3"/>
              </w:rPr>
              <w:t xml:space="preserve">основы организации работы коллектива </w:t>
            </w:r>
            <w:r w:rsidRPr="00031F60">
              <w:rPr>
                <w:rFonts w:ascii="Times New Roman" w:eastAsia="Times New Roman" w:hAnsi="Times New Roman" w:cs="Times New Roman"/>
                <w:color w:val="auto"/>
              </w:rPr>
              <w:t>исполнителей;</w:t>
            </w:r>
          </w:p>
          <w:p w14:paraId="32024FC2" w14:textId="3781E7BE" w:rsidR="00AC6612" w:rsidRPr="00031F60" w:rsidRDefault="00AC6612" w:rsidP="00031F60">
            <w:pPr>
              <w:pStyle w:val="af2"/>
              <w:widowControl/>
              <w:numPr>
                <w:ilvl w:val="0"/>
                <w:numId w:val="32"/>
              </w:numPr>
              <w:shd w:val="clear" w:color="auto" w:fill="FFFFFF"/>
              <w:suppressAutoHyphens w:val="0"/>
              <w:ind w:left="34" w:hanging="119"/>
              <w:jc w:val="both"/>
              <w:rPr>
                <w:rFonts w:ascii="Times New Roman" w:eastAsia="Times New Roman" w:hAnsi="Times New Roman" w:cs="Times New Roman"/>
                <w:color w:val="auto"/>
              </w:rPr>
            </w:pPr>
            <w:r w:rsidRPr="00031F60">
              <w:rPr>
                <w:rFonts w:ascii="Times New Roman" w:eastAsia="Times New Roman" w:hAnsi="Times New Roman" w:cs="Times New Roman"/>
                <w:color w:val="auto"/>
                <w:spacing w:val="-4"/>
              </w:rPr>
              <w:t xml:space="preserve">основы планирования, финансирования и </w:t>
            </w:r>
            <w:r w:rsidRPr="00031F60">
              <w:rPr>
                <w:rFonts w:ascii="Times New Roman" w:eastAsia="Times New Roman" w:hAnsi="Times New Roman" w:cs="Times New Roman"/>
                <w:color w:val="auto"/>
              </w:rPr>
              <w:t>кредитования организации;</w:t>
            </w:r>
          </w:p>
          <w:p w14:paraId="1DBA9AE6" w14:textId="2EEA0618" w:rsidR="00AC6612" w:rsidRPr="00031F60" w:rsidRDefault="00AC6612" w:rsidP="00031F60">
            <w:pPr>
              <w:pStyle w:val="af2"/>
              <w:widowControl/>
              <w:numPr>
                <w:ilvl w:val="0"/>
                <w:numId w:val="32"/>
              </w:numPr>
              <w:shd w:val="clear" w:color="auto" w:fill="FFFFFF"/>
              <w:suppressAutoHyphens w:val="0"/>
              <w:ind w:left="34" w:hanging="119"/>
              <w:jc w:val="both"/>
              <w:rPr>
                <w:rFonts w:ascii="Times New Roman" w:eastAsia="Times New Roman" w:hAnsi="Times New Roman" w:cs="Times New Roman"/>
                <w:color w:val="auto"/>
              </w:rPr>
            </w:pPr>
            <w:r w:rsidRPr="00031F60">
              <w:rPr>
                <w:rFonts w:ascii="Times New Roman" w:eastAsia="Times New Roman" w:hAnsi="Times New Roman" w:cs="Times New Roman"/>
                <w:color w:val="auto"/>
                <w:spacing w:val="-3"/>
              </w:rPr>
              <w:t xml:space="preserve">особенности менеджмента в области </w:t>
            </w:r>
            <w:r w:rsidRPr="00031F60">
              <w:rPr>
                <w:rFonts w:ascii="Times New Roman" w:eastAsia="Times New Roman" w:hAnsi="Times New Roman" w:cs="Times New Roman"/>
                <w:color w:val="auto"/>
                <w:spacing w:val="-1"/>
              </w:rPr>
              <w:lastRenderedPageBreak/>
              <w:t>профессиональной деятельности;</w:t>
            </w:r>
          </w:p>
          <w:p w14:paraId="1AD51FBB" w14:textId="024F8F9E" w:rsidR="00AC6612" w:rsidRPr="00031F60" w:rsidRDefault="00AC6612" w:rsidP="00031F60">
            <w:pPr>
              <w:pStyle w:val="af2"/>
              <w:widowControl/>
              <w:numPr>
                <w:ilvl w:val="0"/>
                <w:numId w:val="32"/>
              </w:numPr>
              <w:shd w:val="clear" w:color="auto" w:fill="FFFFFF"/>
              <w:suppressAutoHyphens w:val="0"/>
              <w:ind w:left="34" w:hanging="119"/>
              <w:jc w:val="both"/>
              <w:rPr>
                <w:rFonts w:ascii="Times New Roman" w:eastAsia="Times New Roman" w:hAnsi="Times New Roman" w:cs="Times New Roman"/>
                <w:color w:val="auto"/>
              </w:rPr>
            </w:pPr>
            <w:r w:rsidRPr="00031F60">
              <w:rPr>
                <w:rFonts w:ascii="Times New Roman" w:eastAsia="Times New Roman" w:hAnsi="Times New Roman" w:cs="Times New Roman"/>
                <w:color w:val="auto"/>
                <w:spacing w:val="-4"/>
              </w:rPr>
              <w:t xml:space="preserve">общую производственную и организационную </w:t>
            </w:r>
            <w:r w:rsidRPr="00031F60">
              <w:rPr>
                <w:rFonts w:ascii="Times New Roman" w:eastAsia="Times New Roman" w:hAnsi="Times New Roman" w:cs="Times New Roman"/>
                <w:color w:val="auto"/>
              </w:rPr>
              <w:t>структуру организации;</w:t>
            </w:r>
          </w:p>
          <w:p w14:paraId="7D2F08EB" w14:textId="1ACF98F1" w:rsidR="00AC6612" w:rsidRPr="00031F60" w:rsidRDefault="00AC6612" w:rsidP="00031F60">
            <w:pPr>
              <w:pStyle w:val="af2"/>
              <w:widowControl/>
              <w:numPr>
                <w:ilvl w:val="0"/>
                <w:numId w:val="32"/>
              </w:numPr>
              <w:shd w:val="clear" w:color="auto" w:fill="FFFFFF"/>
              <w:suppressAutoHyphens w:val="0"/>
              <w:ind w:left="34" w:hanging="119"/>
              <w:jc w:val="both"/>
              <w:rPr>
                <w:rFonts w:ascii="Times New Roman" w:eastAsia="Times New Roman" w:hAnsi="Times New Roman" w:cs="Times New Roman"/>
                <w:color w:val="auto"/>
              </w:rPr>
            </w:pPr>
            <w:r w:rsidRPr="00031F60">
              <w:rPr>
                <w:rFonts w:ascii="Times New Roman" w:eastAsia="Times New Roman" w:hAnsi="Times New Roman" w:cs="Times New Roman"/>
                <w:color w:val="auto"/>
                <w:spacing w:val="-1"/>
              </w:rPr>
              <w:t>современное состояние и перспективы</w:t>
            </w:r>
            <w:r w:rsidRPr="00031F60">
              <w:rPr>
                <w:rFonts w:ascii="Times New Roman" w:eastAsia="Times New Roman" w:hAnsi="Times New Roman" w:cs="Times New Roman"/>
                <w:color w:val="auto"/>
              </w:rPr>
              <w:t xml:space="preserve"> </w:t>
            </w:r>
            <w:r w:rsidRPr="00031F60">
              <w:rPr>
                <w:rFonts w:ascii="Times New Roman" w:eastAsia="Times New Roman" w:hAnsi="Times New Roman" w:cs="Times New Roman"/>
                <w:color w:val="auto"/>
                <w:spacing w:val="-3"/>
              </w:rPr>
              <w:t xml:space="preserve">развития отрасли, организацию хозяйствующих </w:t>
            </w:r>
            <w:r w:rsidRPr="00031F60">
              <w:rPr>
                <w:rFonts w:ascii="Times New Roman" w:eastAsia="Times New Roman" w:hAnsi="Times New Roman" w:cs="Times New Roman"/>
                <w:color w:val="auto"/>
              </w:rPr>
              <w:t>субъектов в рыночной экономике;</w:t>
            </w:r>
          </w:p>
          <w:p w14:paraId="10762439" w14:textId="62EA0F80" w:rsidR="00AC6612" w:rsidRPr="00031F60" w:rsidRDefault="00AC6612" w:rsidP="00031F60">
            <w:pPr>
              <w:pStyle w:val="af2"/>
              <w:widowControl/>
              <w:numPr>
                <w:ilvl w:val="0"/>
                <w:numId w:val="32"/>
              </w:numPr>
              <w:shd w:val="clear" w:color="auto" w:fill="FFFFFF"/>
              <w:suppressAutoHyphens w:val="0"/>
              <w:ind w:left="34" w:hanging="119"/>
              <w:jc w:val="both"/>
              <w:rPr>
                <w:rFonts w:ascii="Times New Roman" w:eastAsia="Times New Roman" w:hAnsi="Times New Roman" w:cs="Times New Roman"/>
                <w:color w:val="auto"/>
              </w:rPr>
            </w:pPr>
            <w:r w:rsidRPr="00031F60">
              <w:rPr>
                <w:rFonts w:ascii="Times New Roman" w:eastAsia="Times New Roman" w:hAnsi="Times New Roman" w:cs="Times New Roman"/>
                <w:color w:val="auto"/>
                <w:spacing w:val="-3"/>
              </w:rPr>
              <w:t xml:space="preserve">состав материальных, трудовых и финансовых </w:t>
            </w:r>
            <w:r w:rsidRPr="00031F60">
              <w:rPr>
                <w:rFonts w:ascii="Times New Roman" w:eastAsia="Times New Roman" w:hAnsi="Times New Roman" w:cs="Times New Roman"/>
                <w:color w:val="auto"/>
                <w:spacing w:val="-1"/>
              </w:rPr>
              <w:t xml:space="preserve">ресурсов организации, показатели их </w:t>
            </w:r>
            <w:r w:rsidRPr="00031F60">
              <w:rPr>
                <w:rFonts w:ascii="Times New Roman" w:eastAsia="Times New Roman" w:hAnsi="Times New Roman" w:cs="Times New Roman"/>
                <w:color w:val="auto"/>
              </w:rPr>
              <w:t>эффективного использования;</w:t>
            </w:r>
          </w:p>
          <w:p w14:paraId="1F585422" w14:textId="633069A6" w:rsidR="00AC6612" w:rsidRPr="00031F60" w:rsidRDefault="00AC6612" w:rsidP="00031F60">
            <w:pPr>
              <w:pStyle w:val="af2"/>
              <w:widowControl/>
              <w:numPr>
                <w:ilvl w:val="0"/>
                <w:numId w:val="32"/>
              </w:numPr>
              <w:shd w:val="clear" w:color="auto" w:fill="FFFFFF"/>
              <w:suppressAutoHyphens w:val="0"/>
              <w:ind w:left="34" w:hanging="119"/>
              <w:jc w:val="both"/>
              <w:rPr>
                <w:rFonts w:ascii="Times New Roman" w:eastAsia="Times New Roman" w:hAnsi="Times New Roman" w:cs="Times New Roman"/>
                <w:color w:val="auto"/>
              </w:rPr>
            </w:pPr>
            <w:r w:rsidRPr="00031F60">
              <w:rPr>
                <w:rFonts w:ascii="Times New Roman" w:eastAsia="Times New Roman" w:hAnsi="Times New Roman" w:cs="Times New Roman"/>
                <w:color w:val="auto"/>
                <w:spacing w:val="-3"/>
              </w:rPr>
              <w:t>способы экономии ресурсов, основные энерго-</w:t>
            </w:r>
            <w:r w:rsidRPr="00031F60">
              <w:rPr>
                <w:rFonts w:ascii="Times New Roman" w:eastAsia="Times New Roman" w:hAnsi="Times New Roman" w:cs="Times New Roman"/>
                <w:color w:val="auto"/>
                <w:spacing w:val="-2"/>
              </w:rPr>
              <w:t>и материалосберегающие технологии;</w:t>
            </w:r>
          </w:p>
          <w:p w14:paraId="1AA06363" w14:textId="57E8B13D" w:rsidR="00AC6612" w:rsidRPr="00031F60" w:rsidRDefault="00AC6612" w:rsidP="00031F60">
            <w:pPr>
              <w:pStyle w:val="af2"/>
              <w:widowControl/>
              <w:numPr>
                <w:ilvl w:val="0"/>
                <w:numId w:val="32"/>
              </w:numPr>
              <w:shd w:val="clear" w:color="auto" w:fill="FFFFFF"/>
              <w:tabs>
                <w:tab w:val="left" w:leader="underscore" w:pos="4872"/>
              </w:tabs>
              <w:suppressAutoHyphens w:val="0"/>
              <w:ind w:left="34" w:hanging="119"/>
              <w:jc w:val="both"/>
              <w:rPr>
                <w:rFonts w:ascii="Times New Roman" w:eastAsia="Times New Roman" w:hAnsi="Times New Roman" w:cs="Times New Roman"/>
                <w:color w:val="auto"/>
              </w:rPr>
            </w:pPr>
            <w:r w:rsidRPr="00031F60">
              <w:rPr>
                <w:rFonts w:ascii="Times New Roman" w:eastAsia="Times New Roman" w:hAnsi="Times New Roman" w:cs="Times New Roman"/>
                <w:color w:val="auto"/>
                <w:spacing w:val="-1"/>
              </w:rPr>
              <w:t>формы организации и оплаты труда.</w:t>
            </w:r>
          </w:p>
        </w:tc>
      </w:tr>
    </w:tbl>
    <w:p w14:paraId="5772365F" w14:textId="77777777" w:rsidR="00966695" w:rsidRPr="00966695" w:rsidRDefault="00966695" w:rsidP="00966695">
      <w:pPr>
        <w:keepLines/>
        <w:tabs>
          <w:tab w:val="left" w:pos="1042"/>
        </w:tabs>
        <w:suppressAutoHyphens w:val="0"/>
        <w:spacing w:before="240" w:line="276" w:lineRule="auto"/>
        <w:ind w:firstLine="709"/>
        <w:jc w:val="both"/>
        <w:outlineLvl w:val="0"/>
        <w:rPr>
          <w:rFonts w:ascii="Times New Roman" w:eastAsia="Times New Roman" w:hAnsi="Times New Roman" w:cs="Times New Roman"/>
          <w:b/>
          <w:color w:val="auto"/>
          <w:lang w:eastAsia="en-US"/>
        </w:rPr>
      </w:pPr>
      <w:r w:rsidRPr="00966695">
        <w:rPr>
          <w:rFonts w:ascii="Times New Roman" w:eastAsia="Times New Roman" w:hAnsi="Times New Roman" w:cs="Times New Roman"/>
          <w:b/>
          <w:color w:val="auto"/>
          <w:lang w:eastAsia="en-US"/>
        </w:rPr>
        <w:lastRenderedPageBreak/>
        <w:t>1.4. Реализация</w:t>
      </w:r>
      <w:r w:rsidRPr="00966695">
        <w:rPr>
          <w:rFonts w:ascii="Times New Roman" w:eastAsia="Times New Roman" w:hAnsi="Times New Roman" w:cs="Times New Roman"/>
          <w:b/>
          <w:color w:val="auto"/>
          <w:spacing w:val="-7"/>
          <w:lang w:eastAsia="en-US"/>
        </w:rPr>
        <w:t xml:space="preserve"> </w:t>
      </w:r>
      <w:r w:rsidRPr="00966695">
        <w:rPr>
          <w:rFonts w:ascii="Times New Roman" w:eastAsia="Times New Roman" w:hAnsi="Times New Roman" w:cs="Times New Roman"/>
          <w:b/>
          <w:color w:val="auto"/>
          <w:lang w:eastAsia="en-US"/>
        </w:rPr>
        <w:t>воспитательных</w:t>
      </w:r>
      <w:r w:rsidRPr="00966695">
        <w:rPr>
          <w:rFonts w:ascii="Times New Roman" w:eastAsia="Times New Roman" w:hAnsi="Times New Roman" w:cs="Times New Roman"/>
          <w:b/>
          <w:color w:val="auto"/>
          <w:spacing w:val="-5"/>
          <w:lang w:eastAsia="en-US"/>
        </w:rPr>
        <w:t xml:space="preserve"> </w:t>
      </w:r>
      <w:r w:rsidRPr="00966695">
        <w:rPr>
          <w:rFonts w:ascii="Times New Roman" w:eastAsia="Times New Roman" w:hAnsi="Times New Roman" w:cs="Times New Roman"/>
          <w:b/>
          <w:color w:val="auto"/>
          <w:lang w:eastAsia="en-US"/>
        </w:rPr>
        <w:t>аспектов</w:t>
      </w:r>
      <w:r w:rsidRPr="00966695">
        <w:rPr>
          <w:rFonts w:ascii="Times New Roman" w:eastAsia="Times New Roman" w:hAnsi="Times New Roman" w:cs="Times New Roman"/>
          <w:b/>
          <w:color w:val="auto"/>
          <w:spacing w:val="-5"/>
          <w:lang w:eastAsia="en-US"/>
        </w:rPr>
        <w:t xml:space="preserve"> </w:t>
      </w:r>
      <w:r w:rsidRPr="00966695">
        <w:rPr>
          <w:rFonts w:ascii="Times New Roman" w:eastAsia="Times New Roman" w:hAnsi="Times New Roman" w:cs="Times New Roman"/>
          <w:b/>
          <w:color w:val="auto"/>
          <w:lang w:eastAsia="en-US"/>
        </w:rPr>
        <w:t>в</w:t>
      </w:r>
      <w:r w:rsidRPr="00966695">
        <w:rPr>
          <w:rFonts w:ascii="Times New Roman" w:eastAsia="Times New Roman" w:hAnsi="Times New Roman" w:cs="Times New Roman"/>
          <w:b/>
          <w:color w:val="auto"/>
          <w:spacing w:val="-5"/>
          <w:lang w:eastAsia="en-US"/>
        </w:rPr>
        <w:t xml:space="preserve"> </w:t>
      </w:r>
      <w:r w:rsidRPr="00966695">
        <w:rPr>
          <w:rFonts w:ascii="Times New Roman" w:eastAsia="Times New Roman" w:hAnsi="Times New Roman" w:cs="Times New Roman"/>
          <w:b/>
          <w:color w:val="auto"/>
          <w:lang w:eastAsia="en-US"/>
        </w:rPr>
        <w:t>процессе</w:t>
      </w:r>
      <w:r w:rsidRPr="00966695">
        <w:rPr>
          <w:rFonts w:ascii="Times New Roman" w:eastAsia="Times New Roman" w:hAnsi="Times New Roman" w:cs="Times New Roman"/>
          <w:b/>
          <w:color w:val="auto"/>
          <w:spacing w:val="-6"/>
          <w:lang w:eastAsia="en-US"/>
        </w:rPr>
        <w:t xml:space="preserve"> </w:t>
      </w:r>
      <w:r w:rsidRPr="00966695">
        <w:rPr>
          <w:rFonts w:ascii="Times New Roman" w:eastAsia="Times New Roman" w:hAnsi="Times New Roman" w:cs="Times New Roman"/>
          <w:b/>
          <w:color w:val="auto"/>
          <w:lang w:eastAsia="en-US"/>
        </w:rPr>
        <w:t>учебных</w:t>
      </w:r>
      <w:r w:rsidRPr="00966695">
        <w:rPr>
          <w:rFonts w:ascii="Times New Roman" w:eastAsia="Times New Roman" w:hAnsi="Times New Roman" w:cs="Times New Roman"/>
          <w:b/>
          <w:color w:val="auto"/>
          <w:spacing w:val="-4"/>
          <w:lang w:eastAsia="en-US"/>
        </w:rPr>
        <w:t xml:space="preserve"> </w:t>
      </w:r>
      <w:r w:rsidRPr="00966695">
        <w:rPr>
          <w:rFonts w:ascii="Times New Roman" w:eastAsia="Times New Roman" w:hAnsi="Times New Roman" w:cs="Times New Roman"/>
          <w:b/>
          <w:color w:val="auto"/>
          <w:spacing w:val="-2"/>
          <w:lang w:eastAsia="en-US"/>
        </w:rPr>
        <w:t>занятий</w:t>
      </w:r>
    </w:p>
    <w:p w14:paraId="539CB94C" w14:textId="77777777" w:rsidR="00966695" w:rsidRPr="00966695" w:rsidRDefault="00966695" w:rsidP="00966695">
      <w:pPr>
        <w:widowControl/>
        <w:tabs>
          <w:tab w:val="left" w:pos="10206"/>
        </w:tabs>
        <w:suppressAutoHyphens w:val="0"/>
        <w:spacing w:line="276" w:lineRule="auto"/>
        <w:ind w:firstLine="709"/>
        <w:jc w:val="both"/>
        <w:rPr>
          <w:rFonts w:ascii="Times New Roman" w:eastAsia="Times New Roman" w:hAnsi="Times New Roman" w:cs="Times New Roman"/>
          <w:color w:val="auto"/>
          <w:spacing w:val="-2"/>
          <w:lang w:eastAsia="ar-SA"/>
        </w:rPr>
      </w:pPr>
      <w:r w:rsidRPr="00966695">
        <w:rPr>
          <w:rFonts w:ascii="Times New Roman" w:eastAsia="Times New Roman" w:hAnsi="Times New Roman" w:cs="Times New Roman"/>
          <w:color w:val="auto"/>
          <w:lang w:eastAsia="ar-SA"/>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966695">
        <w:rPr>
          <w:rFonts w:ascii="Times New Roman" w:eastAsia="Times New Roman" w:hAnsi="Times New Roman" w:cs="Times New Roman"/>
          <w:color w:val="auto"/>
          <w:spacing w:val="-2"/>
          <w:lang w:eastAsia="ar-SA"/>
        </w:rPr>
        <w:t>включающих:</w:t>
      </w:r>
    </w:p>
    <w:p w14:paraId="3E7D69D5" w14:textId="77777777" w:rsidR="00966695" w:rsidRPr="00966695" w:rsidRDefault="00966695" w:rsidP="00966695">
      <w:pPr>
        <w:widowControl/>
        <w:numPr>
          <w:ilvl w:val="0"/>
          <w:numId w:val="8"/>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демонстрацию интереса к будущей профессии;</w:t>
      </w:r>
    </w:p>
    <w:p w14:paraId="6C51E652" w14:textId="77777777" w:rsidR="00966695" w:rsidRPr="00966695" w:rsidRDefault="00966695" w:rsidP="00966695">
      <w:pPr>
        <w:widowControl/>
        <w:numPr>
          <w:ilvl w:val="0"/>
          <w:numId w:val="9"/>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оценку собственного продвижения, личностного развития;</w:t>
      </w:r>
    </w:p>
    <w:p w14:paraId="1CFDBEBE" w14:textId="77777777" w:rsidR="00966695" w:rsidRPr="00966695" w:rsidRDefault="00966695" w:rsidP="00966695">
      <w:pPr>
        <w:widowControl/>
        <w:numPr>
          <w:ilvl w:val="0"/>
          <w:numId w:val="9"/>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положительную динамика в организации собственной учебной деятельности по результатам самооценки, самоанализа и коррекции ее результатов;</w:t>
      </w:r>
    </w:p>
    <w:p w14:paraId="4D8B4887" w14:textId="77777777" w:rsidR="00966695" w:rsidRPr="00966695" w:rsidRDefault="00966695" w:rsidP="00966695">
      <w:pPr>
        <w:widowControl/>
        <w:numPr>
          <w:ilvl w:val="0"/>
          <w:numId w:val="9"/>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ответственность за результат учебной деятельности и подготовки к профессиональной деятельности;</w:t>
      </w:r>
    </w:p>
    <w:p w14:paraId="736A4426" w14:textId="77777777" w:rsidR="00966695" w:rsidRPr="00966695" w:rsidRDefault="00966695" w:rsidP="00966695">
      <w:pPr>
        <w:widowControl/>
        <w:numPr>
          <w:ilvl w:val="0"/>
          <w:numId w:val="10"/>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высокопрофессиональной трудовой активности;</w:t>
      </w:r>
    </w:p>
    <w:p w14:paraId="4EC54F3A" w14:textId="77777777" w:rsidR="00966695" w:rsidRPr="00966695" w:rsidRDefault="00966695" w:rsidP="00966695">
      <w:pPr>
        <w:widowControl/>
        <w:numPr>
          <w:ilvl w:val="0"/>
          <w:numId w:val="10"/>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участие в исследовательской и проектной работе;</w:t>
      </w:r>
    </w:p>
    <w:p w14:paraId="027D53CB" w14:textId="77777777" w:rsidR="00966695" w:rsidRPr="00966695" w:rsidRDefault="00966695" w:rsidP="00966695">
      <w:pPr>
        <w:widowControl/>
        <w:numPr>
          <w:ilvl w:val="0"/>
          <w:numId w:val="10"/>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участие в конкурсах профессионального мастерства, олимпиадах по профессии, викторинах, в предметных неделях;</w:t>
      </w:r>
    </w:p>
    <w:p w14:paraId="1D043F8E" w14:textId="77777777" w:rsidR="00966695" w:rsidRPr="00966695" w:rsidRDefault="00966695" w:rsidP="00966695">
      <w:pPr>
        <w:widowControl/>
        <w:numPr>
          <w:ilvl w:val="0"/>
          <w:numId w:val="11"/>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соблюдение этических норм общения при взаимодействии с обучающимися, преподавателями, мастерами и руководителями практики;</w:t>
      </w:r>
    </w:p>
    <w:p w14:paraId="4706F5E4" w14:textId="77777777" w:rsidR="00966695" w:rsidRPr="00966695" w:rsidRDefault="00966695" w:rsidP="00966695">
      <w:pPr>
        <w:widowControl/>
        <w:numPr>
          <w:ilvl w:val="0"/>
          <w:numId w:val="12"/>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конструктивное взаимодействие в учебном коллективе;</w:t>
      </w:r>
    </w:p>
    <w:p w14:paraId="71140B5C" w14:textId="77777777" w:rsidR="00966695" w:rsidRPr="00966695" w:rsidRDefault="00966695" w:rsidP="00966695">
      <w:pPr>
        <w:widowControl/>
        <w:numPr>
          <w:ilvl w:val="0"/>
          <w:numId w:val="13"/>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демонстрация навыков межличностного делового общения, социального имиджа;</w:t>
      </w:r>
    </w:p>
    <w:p w14:paraId="2904B8F7" w14:textId="77777777" w:rsidR="00966695" w:rsidRPr="00966695" w:rsidRDefault="00966695" w:rsidP="00966695">
      <w:pPr>
        <w:widowControl/>
        <w:numPr>
          <w:ilvl w:val="0"/>
          <w:numId w:val="13"/>
        </w:numPr>
        <w:tabs>
          <w:tab w:val="left" w:pos="284"/>
          <w:tab w:val="left" w:pos="851"/>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3538AED4" w14:textId="77777777" w:rsidR="00966695" w:rsidRPr="00966695" w:rsidRDefault="00966695" w:rsidP="00966695">
      <w:pPr>
        <w:widowControl/>
        <w:numPr>
          <w:ilvl w:val="0"/>
          <w:numId w:val="13"/>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 xml:space="preserve">сформированность гражданской позиции; участие в волонтерском движении;  </w:t>
      </w:r>
    </w:p>
    <w:p w14:paraId="5A97BF59" w14:textId="77777777" w:rsidR="00966695" w:rsidRPr="00966695" w:rsidRDefault="00966695" w:rsidP="00966695">
      <w:pPr>
        <w:widowControl/>
        <w:numPr>
          <w:ilvl w:val="0"/>
          <w:numId w:val="13"/>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мировоззренческих установок на готовность молодых людей к работе на благо Отечества;</w:t>
      </w:r>
    </w:p>
    <w:p w14:paraId="0A94AC5A"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правовой активности и навыков правомерного поведения, уважения к Закону;</w:t>
      </w:r>
    </w:p>
    <w:p w14:paraId="04A4A535"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отсутствие фактов проявления идеологии терроризма и экстремизма среди обучающихся;</w:t>
      </w:r>
    </w:p>
    <w:p w14:paraId="3B6291AF"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отсутствие социальных конфликтов среди обучающихся, основанных на межнациональной, межрелигиозной почве;</w:t>
      </w:r>
    </w:p>
    <w:p w14:paraId="4F7BBF97"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5971D59A"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lastRenderedPageBreak/>
        <w:t>добровольческие инициативы по поддержки инвалидов и престарелых граждан;</w:t>
      </w:r>
    </w:p>
    <w:p w14:paraId="7F1C554D"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экологической культуры, бережного отношения к родной земле, природным богатствам России и мира;</w:t>
      </w:r>
    </w:p>
    <w:p w14:paraId="7D015B70"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демонстрацию умений и навыков разумного природопользования, нетерпимого отношения к действиям, приносящим вред экологии;</w:t>
      </w:r>
    </w:p>
    <w:p w14:paraId="381DCA41"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демонстрацию навыков здорового образа жизни и высокий уровень культуры здоровья обучающихся;</w:t>
      </w:r>
    </w:p>
    <w:p w14:paraId="69E4EF1C"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0EB5FAAA"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765DF80A"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 xml:space="preserve">участие в конкурсах профессионального мастерства разного уровня и в командных проектах; </w:t>
      </w:r>
    </w:p>
    <w:p w14:paraId="0E017EE3"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формирование мотивации на получение профильного высшего образования по выбранной специальности;</w:t>
      </w:r>
    </w:p>
    <w:p w14:paraId="6A6D897A"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0740044F" w14:textId="77777777" w:rsidR="00966695" w:rsidRPr="00966695" w:rsidRDefault="00966695" w:rsidP="00966695">
      <w:pPr>
        <w:widowControl/>
        <w:numPr>
          <w:ilvl w:val="0"/>
          <w:numId w:val="14"/>
        </w:numPr>
        <w:tabs>
          <w:tab w:val="left" w:pos="284"/>
          <w:tab w:val="left" w:pos="851"/>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развитие эстетического восприятия, способности воспринимать прекрасное в окружающей природе, в искусстве.</w:t>
      </w:r>
    </w:p>
    <w:p w14:paraId="3DF20F42" w14:textId="77777777" w:rsidR="00966695" w:rsidRPr="00966695" w:rsidRDefault="00966695" w:rsidP="00966695">
      <w:pPr>
        <w:widowControl/>
        <w:suppressAutoHyphens w:val="0"/>
        <w:spacing w:line="276" w:lineRule="auto"/>
        <w:ind w:firstLine="709"/>
        <w:jc w:val="both"/>
        <w:rPr>
          <w:rFonts w:ascii="Times New Roman" w:eastAsia="Times New Roman" w:hAnsi="Times New Roman" w:cs="Times New Roman"/>
          <w:color w:val="auto"/>
          <w:lang w:eastAsia="ar-SA"/>
        </w:rPr>
      </w:pPr>
      <w:r w:rsidRPr="00966695">
        <w:rPr>
          <w:rFonts w:ascii="Times New Roman" w:eastAsia="Times New Roman" w:hAnsi="Times New Roman" w:cs="Times New Roman"/>
          <w:color w:val="auto"/>
          <w:lang w:eastAsia="ar-SA"/>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966695">
        <w:rPr>
          <w:rFonts w:ascii="Times New Roman" w:eastAsia="Times New Roman" w:hAnsi="Times New Roman" w:cs="Times New Roman"/>
          <w:color w:val="auto"/>
          <w:spacing w:val="40"/>
          <w:lang w:eastAsia="ar-SA"/>
        </w:rPr>
        <w:t xml:space="preserve"> </w:t>
      </w:r>
      <w:r w:rsidRPr="00966695">
        <w:rPr>
          <w:rFonts w:ascii="Times New Roman" w:eastAsia="Times New Roman" w:hAnsi="Times New Roman" w:cs="Times New Roman"/>
          <w:color w:val="auto"/>
          <w:lang w:eastAsia="ar-SA"/>
        </w:rPr>
        <w:t>для обсуждения.</w:t>
      </w:r>
    </w:p>
    <w:p w14:paraId="0A403889" w14:textId="77777777" w:rsidR="00966695" w:rsidRPr="00966695" w:rsidRDefault="00966695" w:rsidP="00223F28">
      <w:pPr>
        <w:widowControl/>
        <w:numPr>
          <w:ilvl w:val="1"/>
          <w:numId w:val="25"/>
        </w:numPr>
        <w:suppressAutoHyphens w:val="0"/>
        <w:spacing w:before="120" w:line="276" w:lineRule="auto"/>
        <w:ind w:left="0" w:firstLine="709"/>
        <w:jc w:val="both"/>
        <w:rPr>
          <w:rFonts w:ascii="Times New Roman" w:eastAsia="Times New Roman" w:hAnsi="Times New Roman" w:cs="Times New Roman"/>
          <w:color w:val="auto"/>
          <w:lang w:eastAsia="ar-SA"/>
        </w:rPr>
      </w:pPr>
      <w:r w:rsidRPr="00966695">
        <w:rPr>
          <w:rFonts w:ascii="Times New Roman" w:eastAsia="Times New Roman" w:hAnsi="Times New Roman" w:cs="Times New Roman"/>
          <w:b/>
          <w:color w:val="auto"/>
          <w:lang w:eastAsia="ar-SA"/>
        </w:rPr>
        <w:t>Использование</w:t>
      </w:r>
      <w:r w:rsidRPr="00966695">
        <w:rPr>
          <w:rFonts w:ascii="Times New Roman" w:eastAsia="Times New Roman" w:hAnsi="Times New Roman" w:cs="Times New Roman"/>
          <w:b/>
          <w:color w:val="auto"/>
          <w:spacing w:val="-10"/>
          <w:lang w:eastAsia="ar-SA"/>
        </w:rPr>
        <w:t xml:space="preserve"> </w:t>
      </w:r>
      <w:r w:rsidRPr="00966695">
        <w:rPr>
          <w:rFonts w:ascii="Times New Roman" w:eastAsia="Times New Roman" w:hAnsi="Times New Roman" w:cs="Times New Roman"/>
          <w:b/>
          <w:color w:val="auto"/>
          <w:lang w:eastAsia="ar-SA"/>
        </w:rPr>
        <w:t>активных</w:t>
      </w:r>
      <w:r w:rsidRPr="00966695">
        <w:rPr>
          <w:rFonts w:ascii="Times New Roman" w:eastAsia="Times New Roman" w:hAnsi="Times New Roman" w:cs="Times New Roman"/>
          <w:b/>
          <w:color w:val="auto"/>
          <w:spacing w:val="-7"/>
          <w:lang w:eastAsia="ar-SA"/>
        </w:rPr>
        <w:t xml:space="preserve"> </w:t>
      </w:r>
      <w:r w:rsidRPr="00966695">
        <w:rPr>
          <w:rFonts w:ascii="Times New Roman" w:eastAsia="Times New Roman" w:hAnsi="Times New Roman" w:cs="Times New Roman"/>
          <w:b/>
          <w:color w:val="auto"/>
          <w:lang w:eastAsia="ar-SA"/>
        </w:rPr>
        <w:t>и</w:t>
      </w:r>
      <w:r w:rsidRPr="00966695">
        <w:rPr>
          <w:rFonts w:ascii="Times New Roman" w:eastAsia="Times New Roman" w:hAnsi="Times New Roman" w:cs="Times New Roman"/>
          <w:b/>
          <w:color w:val="auto"/>
          <w:spacing w:val="-6"/>
          <w:lang w:eastAsia="ar-SA"/>
        </w:rPr>
        <w:t xml:space="preserve"> </w:t>
      </w:r>
      <w:r w:rsidRPr="00966695">
        <w:rPr>
          <w:rFonts w:ascii="Times New Roman" w:eastAsia="Times New Roman" w:hAnsi="Times New Roman" w:cs="Times New Roman"/>
          <w:b/>
          <w:color w:val="auto"/>
          <w:lang w:eastAsia="ar-SA"/>
        </w:rPr>
        <w:t>интерактивных</w:t>
      </w:r>
      <w:r w:rsidRPr="00966695">
        <w:rPr>
          <w:rFonts w:ascii="Times New Roman" w:eastAsia="Times New Roman" w:hAnsi="Times New Roman" w:cs="Times New Roman"/>
          <w:b/>
          <w:color w:val="auto"/>
          <w:spacing w:val="-7"/>
          <w:lang w:eastAsia="ar-SA"/>
        </w:rPr>
        <w:t xml:space="preserve"> </w:t>
      </w:r>
      <w:r w:rsidRPr="00966695">
        <w:rPr>
          <w:rFonts w:ascii="Times New Roman" w:eastAsia="Times New Roman" w:hAnsi="Times New Roman" w:cs="Times New Roman"/>
          <w:b/>
          <w:color w:val="auto"/>
          <w:lang w:eastAsia="ar-SA"/>
        </w:rPr>
        <w:t>форм</w:t>
      </w:r>
      <w:r w:rsidRPr="00966695">
        <w:rPr>
          <w:rFonts w:ascii="Times New Roman" w:eastAsia="Times New Roman" w:hAnsi="Times New Roman" w:cs="Times New Roman"/>
          <w:b/>
          <w:color w:val="auto"/>
          <w:spacing w:val="-7"/>
          <w:lang w:eastAsia="ar-SA"/>
        </w:rPr>
        <w:t xml:space="preserve"> </w:t>
      </w:r>
      <w:r w:rsidRPr="00966695">
        <w:rPr>
          <w:rFonts w:ascii="Times New Roman" w:eastAsia="Times New Roman" w:hAnsi="Times New Roman" w:cs="Times New Roman"/>
          <w:b/>
          <w:color w:val="auto"/>
          <w:lang w:eastAsia="ar-SA"/>
        </w:rPr>
        <w:t>проведения</w:t>
      </w:r>
      <w:r w:rsidRPr="00966695">
        <w:rPr>
          <w:rFonts w:ascii="Times New Roman" w:eastAsia="Times New Roman" w:hAnsi="Times New Roman" w:cs="Times New Roman"/>
          <w:b/>
          <w:color w:val="auto"/>
          <w:spacing w:val="-9"/>
          <w:lang w:eastAsia="ar-SA"/>
        </w:rPr>
        <w:t xml:space="preserve"> </w:t>
      </w:r>
      <w:r w:rsidRPr="00966695">
        <w:rPr>
          <w:rFonts w:ascii="Times New Roman" w:eastAsia="Times New Roman" w:hAnsi="Times New Roman" w:cs="Times New Roman"/>
          <w:b/>
          <w:color w:val="auto"/>
          <w:spacing w:val="-2"/>
          <w:lang w:eastAsia="ar-SA"/>
        </w:rPr>
        <w:t>занятий</w:t>
      </w:r>
    </w:p>
    <w:p w14:paraId="5CC5A647" w14:textId="77777777" w:rsidR="00966695" w:rsidRPr="00966695" w:rsidRDefault="00966695" w:rsidP="00966695">
      <w:pPr>
        <w:widowControl/>
        <w:tabs>
          <w:tab w:val="left" w:pos="981"/>
          <w:tab w:val="left" w:pos="982"/>
        </w:tabs>
        <w:autoSpaceDN w:val="0"/>
        <w:spacing w:line="276" w:lineRule="auto"/>
        <w:ind w:firstLine="709"/>
        <w:jc w:val="both"/>
        <w:textAlignment w:val="baseline"/>
        <w:rPr>
          <w:rFonts w:ascii="Times New Roman" w:eastAsia="Times New Roman" w:hAnsi="Times New Roman" w:cs="Times New Roman"/>
          <w:b/>
          <w:i/>
          <w:color w:val="auto"/>
          <w:u w:val="single"/>
        </w:rPr>
      </w:pPr>
      <w:r w:rsidRPr="00966695">
        <w:rPr>
          <w:rFonts w:ascii="Times New Roman" w:eastAsia="Times New Roman" w:hAnsi="Times New Roman" w:cs="Times New Roman"/>
          <w:color w:val="auto"/>
          <w:spacing w:val="-6"/>
        </w:rPr>
        <w:t>На</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2"/>
        </w:rPr>
        <w:t>занятиях</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6"/>
        </w:rPr>
        <w:t>по</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2"/>
        </w:rPr>
        <w:t>учебной</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2"/>
        </w:rPr>
        <w:t>дисциплине</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2"/>
        </w:rPr>
        <w:t>используются следующие</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2"/>
        </w:rPr>
        <w:t>активные</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10"/>
        </w:rPr>
        <w:t xml:space="preserve">и </w:t>
      </w:r>
      <w:r w:rsidRPr="00966695">
        <w:rPr>
          <w:rFonts w:ascii="Times New Roman" w:eastAsia="Times New Roman" w:hAnsi="Times New Roman" w:cs="Times New Roman"/>
          <w:color w:val="auto"/>
        </w:rPr>
        <w:t>интерактивные формы проведения занятий:</w:t>
      </w:r>
    </w:p>
    <w:p w14:paraId="2588C8B6" w14:textId="77777777" w:rsidR="00966695" w:rsidRPr="00966695" w:rsidRDefault="00966695" w:rsidP="00966695">
      <w:pPr>
        <w:widowControl/>
        <w:numPr>
          <w:ilvl w:val="0"/>
          <w:numId w:val="7"/>
        </w:numPr>
        <w:tabs>
          <w:tab w:val="left" w:pos="1134"/>
        </w:tabs>
        <w:suppressAutoHyphens w:val="0"/>
        <w:autoSpaceDE w:val="0"/>
        <w:autoSpaceDN w:val="0"/>
        <w:spacing w:line="276" w:lineRule="auto"/>
        <w:ind w:hanging="131"/>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круглый</w:t>
      </w:r>
      <w:r w:rsidRPr="00966695">
        <w:rPr>
          <w:rFonts w:ascii="Times New Roman" w:eastAsia="Times New Roman" w:hAnsi="Times New Roman" w:cs="Times New Roman"/>
          <w:color w:val="auto"/>
          <w:spacing w:val="-15"/>
        </w:rPr>
        <w:t xml:space="preserve"> </w:t>
      </w:r>
      <w:r w:rsidRPr="00966695">
        <w:rPr>
          <w:rFonts w:ascii="Times New Roman" w:eastAsia="Times New Roman" w:hAnsi="Times New Roman" w:cs="Times New Roman"/>
          <w:color w:val="auto"/>
          <w:spacing w:val="-2"/>
        </w:rPr>
        <w:t>стол;</w:t>
      </w:r>
    </w:p>
    <w:p w14:paraId="0B88BC92" w14:textId="77777777" w:rsidR="00966695" w:rsidRPr="00966695" w:rsidRDefault="00966695" w:rsidP="00966695">
      <w:pPr>
        <w:widowControl/>
        <w:numPr>
          <w:ilvl w:val="0"/>
          <w:numId w:val="7"/>
        </w:numPr>
        <w:tabs>
          <w:tab w:val="left" w:pos="1134"/>
        </w:tabs>
        <w:suppressAutoHyphens w:val="0"/>
        <w:autoSpaceDE w:val="0"/>
        <w:autoSpaceDN w:val="0"/>
        <w:spacing w:line="276" w:lineRule="auto"/>
        <w:ind w:hanging="131"/>
        <w:jc w:val="both"/>
        <w:rPr>
          <w:rFonts w:ascii="Times New Roman" w:eastAsia="Times New Roman" w:hAnsi="Times New Roman" w:cs="Times New Roman"/>
          <w:color w:val="auto"/>
        </w:rPr>
      </w:pPr>
      <w:r w:rsidRPr="00966695">
        <w:rPr>
          <w:rFonts w:ascii="Times New Roman" w:eastAsia="Times New Roman" w:hAnsi="Times New Roman" w:cs="Times New Roman"/>
          <w:color w:val="auto"/>
          <w:spacing w:val="-2"/>
        </w:rPr>
        <w:t>дискуссии;</w:t>
      </w:r>
    </w:p>
    <w:p w14:paraId="17B6E756" w14:textId="77777777" w:rsidR="00966695" w:rsidRPr="00966695" w:rsidRDefault="00966695" w:rsidP="00966695">
      <w:pPr>
        <w:widowControl/>
        <w:numPr>
          <w:ilvl w:val="0"/>
          <w:numId w:val="7"/>
        </w:numPr>
        <w:tabs>
          <w:tab w:val="left" w:pos="1134"/>
        </w:tabs>
        <w:suppressAutoHyphens w:val="0"/>
        <w:autoSpaceDE w:val="0"/>
        <w:autoSpaceDN w:val="0"/>
        <w:spacing w:line="276" w:lineRule="auto"/>
        <w:ind w:hanging="131"/>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групповая</w:t>
      </w:r>
      <w:r w:rsidRPr="00966695">
        <w:rPr>
          <w:rFonts w:ascii="Times New Roman" w:eastAsia="Times New Roman" w:hAnsi="Times New Roman" w:cs="Times New Roman"/>
          <w:color w:val="auto"/>
          <w:spacing w:val="-6"/>
        </w:rPr>
        <w:t xml:space="preserve"> </w:t>
      </w:r>
      <w:r w:rsidRPr="00966695">
        <w:rPr>
          <w:rFonts w:ascii="Times New Roman" w:eastAsia="Times New Roman" w:hAnsi="Times New Roman" w:cs="Times New Roman"/>
          <w:color w:val="auto"/>
        </w:rPr>
        <w:t>работа</w:t>
      </w:r>
      <w:r w:rsidRPr="00966695">
        <w:rPr>
          <w:rFonts w:ascii="Times New Roman" w:eastAsia="Times New Roman" w:hAnsi="Times New Roman" w:cs="Times New Roman"/>
          <w:color w:val="auto"/>
          <w:spacing w:val="-5"/>
        </w:rPr>
        <w:t xml:space="preserve"> </w:t>
      </w:r>
      <w:r w:rsidRPr="00966695">
        <w:rPr>
          <w:rFonts w:ascii="Times New Roman" w:eastAsia="Times New Roman" w:hAnsi="Times New Roman" w:cs="Times New Roman"/>
          <w:color w:val="auto"/>
        </w:rPr>
        <w:t>или</w:t>
      </w:r>
      <w:r w:rsidRPr="00966695">
        <w:rPr>
          <w:rFonts w:ascii="Times New Roman" w:eastAsia="Times New Roman" w:hAnsi="Times New Roman" w:cs="Times New Roman"/>
          <w:color w:val="auto"/>
          <w:spacing w:val="-3"/>
        </w:rPr>
        <w:t xml:space="preserve"> </w:t>
      </w:r>
      <w:r w:rsidRPr="00966695">
        <w:rPr>
          <w:rFonts w:ascii="Times New Roman" w:eastAsia="Times New Roman" w:hAnsi="Times New Roman" w:cs="Times New Roman"/>
          <w:color w:val="auto"/>
        </w:rPr>
        <w:t>работа</w:t>
      </w:r>
      <w:r w:rsidRPr="00966695">
        <w:rPr>
          <w:rFonts w:ascii="Times New Roman" w:eastAsia="Times New Roman" w:hAnsi="Times New Roman" w:cs="Times New Roman"/>
          <w:color w:val="auto"/>
          <w:spacing w:val="-5"/>
        </w:rPr>
        <w:t xml:space="preserve"> </w:t>
      </w:r>
      <w:r w:rsidRPr="00966695">
        <w:rPr>
          <w:rFonts w:ascii="Times New Roman" w:eastAsia="Times New Roman" w:hAnsi="Times New Roman" w:cs="Times New Roman"/>
          <w:color w:val="auto"/>
        </w:rPr>
        <w:t>в</w:t>
      </w:r>
      <w:r w:rsidRPr="00966695">
        <w:rPr>
          <w:rFonts w:ascii="Times New Roman" w:eastAsia="Times New Roman" w:hAnsi="Times New Roman" w:cs="Times New Roman"/>
          <w:color w:val="auto"/>
          <w:spacing w:val="-4"/>
        </w:rPr>
        <w:t xml:space="preserve"> </w:t>
      </w:r>
      <w:r w:rsidRPr="00966695">
        <w:rPr>
          <w:rFonts w:ascii="Times New Roman" w:eastAsia="Times New Roman" w:hAnsi="Times New Roman" w:cs="Times New Roman"/>
          <w:color w:val="auto"/>
          <w:spacing w:val="-2"/>
        </w:rPr>
        <w:t>парах;</w:t>
      </w:r>
      <w:r w:rsidRPr="00966695">
        <w:rPr>
          <w:rFonts w:ascii="Times New Roman" w:eastAsia="Times New Roman" w:hAnsi="Times New Roman" w:cs="Times New Roman"/>
          <w:color w:val="auto"/>
          <w:spacing w:val="-2"/>
        </w:rPr>
        <w:tab/>
      </w:r>
      <w:r w:rsidRPr="00966695">
        <w:rPr>
          <w:rFonts w:ascii="Times New Roman" w:eastAsia="Times New Roman" w:hAnsi="Times New Roman" w:cs="Times New Roman"/>
          <w:color w:val="auto"/>
          <w:spacing w:val="-2"/>
        </w:rPr>
        <w:tab/>
      </w:r>
      <w:r w:rsidRPr="00966695">
        <w:rPr>
          <w:rFonts w:ascii="Times New Roman" w:eastAsia="Times New Roman" w:hAnsi="Times New Roman" w:cs="Times New Roman"/>
          <w:color w:val="auto"/>
          <w:spacing w:val="-2"/>
        </w:rPr>
        <w:tab/>
      </w:r>
    </w:p>
    <w:p w14:paraId="5ED58DDB" w14:textId="77777777" w:rsidR="00966695" w:rsidRPr="00966695" w:rsidRDefault="00966695" w:rsidP="00966695">
      <w:pPr>
        <w:widowControl/>
        <w:numPr>
          <w:ilvl w:val="0"/>
          <w:numId w:val="7"/>
        </w:numPr>
        <w:tabs>
          <w:tab w:val="left" w:pos="1134"/>
        </w:tabs>
        <w:suppressAutoHyphens w:val="0"/>
        <w:autoSpaceDE w:val="0"/>
        <w:autoSpaceDN w:val="0"/>
        <w:spacing w:line="276" w:lineRule="auto"/>
        <w:ind w:hanging="131"/>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решение</w:t>
      </w:r>
      <w:r w:rsidRPr="00966695">
        <w:rPr>
          <w:rFonts w:ascii="Times New Roman" w:eastAsia="Times New Roman" w:hAnsi="Times New Roman" w:cs="Times New Roman"/>
          <w:color w:val="auto"/>
          <w:spacing w:val="-8"/>
        </w:rPr>
        <w:t xml:space="preserve"> </w:t>
      </w:r>
      <w:r w:rsidRPr="00966695">
        <w:rPr>
          <w:rFonts w:ascii="Times New Roman" w:eastAsia="Times New Roman" w:hAnsi="Times New Roman" w:cs="Times New Roman"/>
          <w:color w:val="auto"/>
        </w:rPr>
        <w:t>ситуационных</w:t>
      </w:r>
      <w:r w:rsidRPr="00966695">
        <w:rPr>
          <w:rFonts w:ascii="Times New Roman" w:eastAsia="Times New Roman" w:hAnsi="Times New Roman" w:cs="Times New Roman"/>
          <w:color w:val="auto"/>
          <w:spacing w:val="-8"/>
        </w:rPr>
        <w:t xml:space="preserve"> </w:t>
      </w:r>
      <w:r w:rsidRPr="00966695">
        <w:rPr>
          <w:rFonts w:ascii="Times New Roman" w:eastAsia="Times New Roman" w:hAnsi="Times New Roman" w:cs="Times New Roman"/>
          <w:color w:val="auto"/>
          <w:spacing w:val="-2"/>
        </w:rPr>
        <w:t>задач;</w:t>
      </w:r>
    </w:p>
    <w:p w14:paraId="41AFEC91" w14:textId="77777777" w:rsidR="00966695" w:rsidRPr="00966695" w:rsidRDefault="00966695" w:rsidP="00966695">
      <w:pPr>
        <w:keepLines/>
        <w:tabs>
          <w:tab w:val="left" w:pos="1043"/>
        </w:tabs>
        <w:suppressAutoHyphens w:val="0"/>
        <w:spacing w:before="240" w:line="276" w:lineRule="auto"/>
        <w:ind w:firstLine="709"/>
        <w:jc w:val="both"/>
        <w:outlineLvl w:val="0"/>
        <w:rPr>
          <w:rFonts w:ascii="Times New Roman" w:eastAsia="Times New Roman" w:hAnsi="Times New Roman" w:cs="Times New Roman"/>
          <w:b/>
          <w:color w:val="auto"/>
          <w:lang w:eastAsia="en-US"/>
        </w:rPr>
      </w:pPr>
      <w:r w:rsidRPr="00966695">
        <w:rPr>
          <w:rFonts w:ascii="Times New Roman" w:eastAsia="Times New Roman" w:hAnsi="Times New Roman" w:cs="Times New Roman"/>
          <w:b/>
          <w:color w:val="auto"/>
          <w:lang w:eastAsia="en-US"/>
        </w:rPr>
        <w:t>1.6. Практическая</w:t>
      </w:r>
      <w:r w:rsidRPr="00966695">
        <w:rPr>
          <w:rFonts w:ascii="Times New Roman" w:eastAsia="Times New Roman" w:hAnsi="Times New Roman" w:cs="Times New Roman"/>
          <w:b/>
          <w:color w:val="auto"/>
          <w:spacing w:val="-5"/>
          <w:lang w:eastAsia="en-US"/>
        </w:rPr>
        <w:t xml:space="preserve"> </w:t>
      </w:r>
      <w:r w:rsidRPr="00966695">
        <w:rPr>
          <w:rFonts w:ascii="Times New Roman" w:eastAsia="Times New Roman" w:hAnsi="Times New Roman" w:cs="Times New Roman"/>
          <w:b/>
          <w:color w:val="auto"/>
          <w:spacing w:val="-2"/>
          <w:lang w:eastAsia="en-US"/>
        </w:rPr>
        <w:t>подготовка</w:t>
      </w:r>
    </w:p>
    <w:p w14:paraId="151340A2" w14:textId="77777777" w:rsidR="00966695" w:rsidRPr="00966695" w:rsidRDefault="00966695" w:rsidP="00966695">
      <w:pPr>
        <w:widowControl/>
        <w:suppressAutoHyphens w:val="0"/>
        <w:spacing w:line="276" w:lineRule="auto"/>
        <w:ind w:firstLine="709"/>
        <w:jc w:val="both"/>
        <w:rPr>
          <w:rFonts w:ascii="Times New Roman" w:eastAsia="Times New Roman" w:hAnsi="Times New Roman" w:cs="Times New Roman"/>
          <w:color w:val="auto"/>
          <w:lang w:eastAsia="ar-SA"/>
        </w:rPr>
      </w:pPr>
      <w:r w:rsidRPr="00966695">
        <w:rPr>
          <w:rFonts w:ascii="Times New Roman" w:eastAsia="Times New Roman" w:hAnsi="Times New Roman" w:cs="Times New Roman"/>
          <w:color w:val="auto"/>
          <w:lang w:eastAsia="ar-SA"/>
        </w:rPr>
        <w:t>Практическая подготовка при реализации учебного предмета организуется следующим образом:</w:t>
      </w:r>
    </w:p>
    <w:p w14:paraId="1EA3450B" w14:textId="77777777" w:rsidR="00966695" w:rsidRPr="00966695" w:rsidRDefault="00966695" w:rsidP="00966695">
      <w:pPr>
        <w:widowControl/>
        <w:numPr>
          <w:ilvl w:val="0"/>
          <w:numId w:val="7"/>
        </w:numPr>
        <w:tabs>
          <w:tab w:val="left" w:pos="426"/>
        </w:tabs>
        <w:suppressAutoHyphens w:val="0"/>
        <w:autoSpaceDE w:val="0"/>
        <w:autoSpaceDN w:val="0"/>
        <w:spacing w:line="276" w:lineRule="auto"/>
        <w:ind w:left="426" w:hanging="426"/>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966695">
        <w:rPr>
          <w:rFonts w:ascii="Times New Roman" w:eastAsia="Times New Roman" w:hAnsi="Times New Roman" w:cs="Times New Roman"/>
          <w:color w:val="auto"/>
          <w:spacing w:val="-2"/>
        </w:rPr>
        <w:t>деятельностью,</w:t>
      </w:r>
    </w:p>
    <w:p w14:paraId="789C87B1" w14:textId="77777777" w:rsidR="00966695" w:rsidRPr="00966695" w:rsidRDefault="00966695" w:rsidP="00966695">
      <w:pPr>
        <w:widowControl/>
        <w:numPr>
          <w:ilvl w:val="0"/>
          <w:numId w:val="7"/>
        </w:numPr>
        <w:tabs>
          <w:tab w:val="left" w:pos="426"/>
        </w:tabs>
        <w:suppressAutoHyphens w:val="0"/>
        <w:autoSpaceDE w:val="0"/>
        <w:autoSpaceDN w:val="0"/>
        <w:spacing w:line="276" w:lineRule="auto"/>
        <w:ind w:left="426" w:hanging="426"/>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проведение отдельных элементов лекционного типа на занятий,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469E6106" w14:textId="77777777" w:rsidR="000C05F0" w:rsidRDefault="000C05F0" w:rsidP="00D90E46">
      <w:pPr>
        <w:ind w:firstLine="709"/>
        <w:jc w:val="both"/>
        <w:rPr>
          <w:rFonts w:ascii="Times New Roman" w:hAnsi="Times New Roman" w:cs="Times New Roman"/>
        </w:rPr>
        <w:sectPr w:rsidR="000C05F0" w:rsidSect="00966695">
          <w:footerReference w:type="default" r:id="rId8"/>
          <w:pgSz w:w="11906" w:h="16838"/>
          <w:pgMar w:top="1134" w:right="851" w:bottom="1134" w:left="1701" w:header="680" w:footer="680" w:gutter="0"/>
          <w:cols w:space="720"/>
          <w:formProt w:val="0"/>
          <w:titlePg/>
          <w:docGrid w:linePitch="326" w:charSpace="-6145"/>
        </w:sectPr>
      </w:pPr>
    </w:p>
    <w:p w14:paraId="7FAEA159" w14:textId="77777777" w:rsidR="001F4E6B" w:rsidRDefault="001F4E6B" w:rsidP="00D90E46">
      <w:pPr>
        <w:ind w:firstLine="709"/>
        <w:jc w:val="both"/>
        <w:rPr>
          <w:rFonts w:ascii="Times New Roman" w:hAnsi="Times New Roman" w:cs="Times New Roman"/>
          <w:i/>
          <w:iCs/>
        </w:rPr>
      </w:pPr>
    </w:p>
    <w:p w14:paraId="6970C43F" w14:textId="77777777" w:rsidR="00D90E46" w:rsidRDefault="00DC6936" w:rsidP="00973A03">
      <w:pPr>
        <w:jc w:val="center"/>
        <w:rPr>
          <w:rFonts w:ascii="Times New Roman" w:hAnsi="Times New Roman" w:cs="Times New Roman"/>
          <w:b/>
          <w:bCs/>
        </w:rPr>
      </w:pPr>
      <w:r>
        <w:rPr>
          <w:rFonts w:ascii="Times New Roman" w:hAnsi="Times New Roman" w:cs="Times New Roman"/>
          <w:b/>
          <w:bCs/>
        </w:rPr>
        <w:t>2. СТРУКТУРА И СОДЕРЖАНИЕ УЧЕБНОЙ ДИСЦИПЛИНЫ</w:t>
      </w:r>
    </w:p>
    <w:p w14:paraId="26259AE7" w14:textId="7343FCDF" w:rsidR="008F3D9E" w:rsidRPr="001F4E6B" w:rsidRDefault="001F4E6B" w:rsidP="00973A03">
      <w:pPr>
        <w:jc w:val="center"/>
        <w:rPr>
          <w:rFonts w:ascii="Times New Roman" w:hAnsi="Times New Roman" w:cs="Times New Roman"/>
          <w:b/>
          <w:bCs/>
        </w:rPr>
      </w:pPr>
      <w:r>
        <w:rPr>
          <w:rFonts w:ascii="Times New Roman" w:hAnsi="Times New Roman" w:cs="Times New Roman"/>
          <w:b/>
          <w:bCs/>
        </w:rPr>
        <w:t xml:space="preserve"> </w:t>
      </w:r>
      <w:r w:rsidR="00031F60" w:rsidRPr="00AC6612">
        <w:rPr>
          <w:rFonts w:ascii="Times New Roman" w:eastAsia="Times New Roman" w:hAnsi="Times New Roman" w:cs="Times New Roman"/>
          <w:b/>
          <w:color w:val="auto"/>
        </w:rPr>
        <w:t>ОП.10 «ОСНОВЫ ЭКОНОМИКИ»</w:t>
      </w:r>
      <w:r w:rsidR="00031F60">
        <w:rPr>
          <w:rFonts w:ascii="Times New Roman" w:eastAsia="Times New Roman" w:hAnsi="Times New Roman" w:cs="Times New Roman"/>
          <w:b/>
          <w:color w:val="auto"/>
        </w:rPr>
        <w:t xml:space="preserve"> </w:t>
      </w:r>
    </w:p>
    <w:p w14:paraId="0BB4469F" w14:textId="77777777" w:rsidR="008F3D9E" w:rsidRDefault="008F3D9E">
      <w:pPr>
        <w:rPr>
          <w:rFonts w:ascii="Times New Roman" w:hAnsi="Times New Roman" w:cs="Times New Roman"/>
          <w:b/>
          <w:bCs/>
        </w:rPr>
      </w:pPr>
    </w:p>
    <w:p w14:paraId="1E05E5CE" w14:textId="77777777" w:rsidR="008F3D9E" w:rsidRDefault="00DC6936">
      <w:pPr>
        <w:rPr>
          <w:rFonts w:ascii="Times New Roman" w:hAnsi="Times New Roman" w:cs="Times New Roman"/>
          <w:b/>
          <w:bCs/>
        </w:rPr>
      </w:pPr>
      <w:r>
        <w:rPr>
          <w:rFonts w:ascii="Times New Roman" w:hAnsi="Times New Roman" w:cs="Times New Roman"/>
          <w:b/>
          <w:bCs/>
        </w:rPr>
        <w:t>2.1. Объем учебной дисциплины и виды учебной работы</w:t>
      </w:r>
    </w:p>
    <w:p w14:paraId="4C668ACC" w14:textId="77777777" w:rsidR="00223F28" w:rsidRDefault="00223F28">
      <w:pPr>
        <w:rPr>
          <w:rFonts w:ascii="Times New Roman" w:hAnsi="Times New Roman" w:cs="Times New Roman"/>
          <w:b/>
          <w:bC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2410"/>
      </w:tblGrid>
      <w:tr w:rsidR="00223F28" w:rsidRPr="00223F28" w14:paraId="25112DD8" w14:textId="77777777" w:rsidTr="00AC6612">
        <w:tc>
          <w:tcPr>
            <w:tcW w:w="6946" w:type="dxa"/>
            <w:tcBorders>
              <w:bottom w:val="double" w:sz="4" w:space="0" w:color="auto"/>
            </w:tcBorders>
          </w:tcPr>
          <w:p w14:paraId="0683697F" w14:textId="77777777" w:rsidR="00223F28" w:rsidRPr="00223F28" w:rsidRDefault="00223F28" w:rsidP="00223F28">
            <w:pPr>
              <w:widowControl/>
              <w:suppressAutoHyphens w:val="0"/>
              <w:spacing w:line="276" w:lineRule="auto"/>
              <w:jc w:val="center"/>
              <w:rPr>
                <w:rFonts w:ascii="Times New Roman" w:eastAsia="Times New Roman" w:hAnsi="Times New Roman" w:cs="Times New Roman"/>
                <w:b/>
                <w:color w:val="auto"/>
              </w:rPr>
            </w:pPr>
            <w:r w:rsidRPr="00223F28">
              <w:rPr>
                <w:rFonts w:ascii="Times New Roman" w:eastAsia="Times New Roman" w:hAnsi="Times New Roman" w:cs="Times New Roman"/>
                <w:b/>
                <w:color w:val="auto"/>
              </w:rPr>
              <w:t>Вид учебной работы</w:t>
            </w:r>
          </w:p>
        </w:tc>
        <w:tc>
          <w:tcPr>
            <w:tcW w:w="2410" w:type="dxa"/>
            <w:tcBorders>
              <w:bottom w:val="double" w:sz="4" w:space="0" w:color="auto"/>
            </w:tcBorders>
          </w:tcPr>
          <w:p w14:paraId="7A72E6E7" w14:textId="77777777" w:rsidR="00223F28" w:rsidRPr="00223F28" w:rsidRDefault="00223F28" w:rsidP="00223F28">
            <w:pPr>
              <w:widowControl/>
              <w:suppressAutoHyphens w:val="0"/>
              <w:spacing w:line="276" w:lineRule="auto"/>
              <w:jc w:val="center"/>
              <w:rPr>
                <w:rFonts w:ascii="Times New Roman" w:eastAsia="Times New Roman" w:hAnsi="Times New Roman" w:cs="Times New Roman"/>
                <w:b/>
                <w:color w:val="auto"/>
              </w:rPr>
            </w:pPr>
            <w:r w:rsidRPr="00223F28">
              <w:rPr>
                <w:rFonts w:ascii="Times New Roman" w:eastAsia="Times New Roman" w:hAnsi="Times New Roman" w:cs="Times New Roman"/>
                <w:b/>
                <w:color w:val="auto"/>
              </w:rPr>
              <w:t>Объем часов</w:t>
            </w:r>
          </w:p>
        </w:tc>
      </w:tr>
      <w:tr w:rsidR="00223F28" w:rsidRPr="00223F28" w14:paraId="176384DF" w14:textId="77777777" w:rsidTr="00AC6612">
        <w:tc>
          <w:tcPr>
            <w:tcW w:w="6946" w:type="dxa"/>
            <w:tcBorders>
              <w:top w:val="double" w:sz="4" w:space="0" w:color="auto"/>
            </w:tcBorders>
          </w:tcPr>
          <w:p w14:paraId="1F188FF6" w14:textId="77777777" w:rsidR="00223F28" w:rsidRPr="00223F28" w:rsidRDefault="00223F28" w:rsidP="00223F28">
            <w:pPr>
              <w:widowControl/>
              <w:suppressAutoHyphens w:val="0"/>
              <w:spacing w:line="276" w:lineRule="auto"/>
              <w:rPr>
                <w:rFonts w:ascii="Times New Roman" w:eastAsia="Times New Roman" w:hAnsi="Times New Roman" w:cs="Times New Roman"/>
                <w:b/>
                <w:color w:val="auto"/>
              </w:rPr>
            </w:pPr>
            <w:r w:rsidRPr="00223F28">
              <w:rPr>
                <w:rFonts w:ascii="Times New Roman" w:eastAsia="Times New Roman" w:hAnsi="Times New Roman" w:cs="Times New Roman"/>
                <w:b/>
                <w:color w:val="auto"/>
              </w:rPr>
              <w:t>Максимальная учебная нагрузка (всего)</w:t>
            </w:r>
          </w:p>
        </w:tc>
        <w:tc>
          <w:tcPr>
            <w:tcW w:w="2410" w:type="dxa"/>
            <w:tcBorders>
              <w:top w:val="double" w:sz="4" w:space="0" w:color="auto"/>
            </w:tcBorders>
            <w:vAlign w:val="center"/>
          </w:tcPr>
          <w:p w14:paraId="0C5797B4" w14:textId="466A7373" w:rsidR="00223F28" w:rsidRPr="00223F28" w:rsidRDefault="00031F60" w:rsidP="00223F28">
            <w:pPr>
              <w:widowControl/>
              <w:suppressAutoHyphens w:val="0"/>
              <w:spacing w:line="276" w:lineRule="auto"/>
              <w:jc w:val="center"/>
              <w:rPr>
                <w:rFonts w:ascii="Times New Roman" w:eastAsia="Times New Roman" w:hAnsi="Times New Roman" w:cs="Times New Roman"/>
                <w:b/>
                <w:color w:val="auto"/>
              </w:rPr>
            </w:pPr>
            <w:r>
              <w:rPr>
                <w:rFonts w:ascii="Times New Roman" w:eastAsia="Times New Roman" w:hAnsi="Times New Roman" w:cs="Times New Roman"/>
                <w:b/>
                <w:color w:val="auto"/>
              </w:rPr>
              <w:t>51</w:t>
            </w:r>
          </w:p>
        </w:tc>
      </w:tr>
      <w:tr w:rsidR="00223F28" w:rsidRPr="00223F28" w14:paraId="6D51CAD3" w14:textId="77777777" w:rsidTr="00AC6612">
        <w:tc>
          <w:tcPr>
            <w:tcW w:w="6946" w:type="dxa"/>
          </w:tcPr>
          <w:p w14:paraId="5FED267E" w14:textId="77777777" w:rsidR="00223F28" w:rsidRPr="00223F28" w:rsidRDefault="00223F28" w:rsidP="00223F28">
            <w:pPr>
              <w:widowControl/>
              <w:suppressAutoHyphens w:val="0"/>
              <w:spacing w:line="276" w:lineRule="auto"/>
              <w:rPr>
                <w:rFonts w:ascii="Times New Roman" w:eastAsia="Times New Roman" w:hAnsi="Times New Roman" w:cs="Times New Roman"/>
                <w:b/>
                <w:color w:val="auto"/>
              </w:rPr>
            </w:pPr>
            <w:r w:rsidRPr="00223F28">
              <w:rPr>
                <w:rFonts w:ascii="Times New Roman" w:eastAsia="Times New Roman" w:hAnsi="Times New Roman" w:cs="Times New Roman"/>
                <w:b/>
                <w:color w:val="auto"/>
              </w:rPr>
              <w:t>Обязательная аудиторная нагрузка (всего)</w:t>
            </w:r>
          </w:p>
        </w:tc>
        <w:tc>
          <w:tcPr>
            <w:tcW w:w="2410" w:type="dxa"/>
            <w:vAlign w:val="center"/>
          </w:tcPr>
          <w:p w14:paraId="27EA948E" w14:textId="61A7E579" w:rsidR="00223F28" w:rsidRPr="00223F28" w:rsidRDefault="00223F28" w:rsidP="00223F28">
            <w:pPr>
              <w:widowControl/>
              <w:suppressAutoHyphens w:val="0"/>
              <w:spacing w:line="276" w:lineRule="auto"/>
              <w:jc w:val="center"/>
              <w:rPr>
                <w:rFonts w:ascii="Times New Roman" w:eastAsia="Times New Roman" w:hAnsi="Times New Roman" w:cs="Times New Roman"/>
                <w:b/>
                <w:color w:val="auto"/>
              </w:rPr>
            </w:pPr>
            <w:r w:rsidRPr="00223F28">
              <w:rPr>
                <w:rFonts w:ascii="Times New Roman" w:eastAsia="Times New Roman" w:hAnsi="Times New Roman" w:cs="Times New Roman"/>
                <w:b/>
                <w:color w:val="auto"/>
              </w:rPr>
              <w:t>4</w:t>
            </w:r>
            <w:r>
              <w:rPr>
                <w:rFonts w:ascii="Times New Roman" w:eastAsia="Times New Roman" w:hAnsi="Times New Roman" w:cs="Times New Roman"/>
                <w:b/>
                <w:color w:val="auto"/>
              </w:rPr>
              <w:t>8</w:t>
            </w:r>
          </w:p>
        </w:tc>
      </w:tr>
      <w:tr w:rsidR="00223F28" w:rsidRPr="00223F28" w14:paraId="5F837039" w14:textId="77777777" w:rsidTr="00AC6612">
        <w:tc>
          <w:tcPr>
            <w:tcW w:w="6946" w:type="dxa"/>
          </w:tcPr>
          <w:p w14:paraId="75DEE62D" w14:textId="77777777" w:rsidR="00223F28" w:rsidRPr="00223F28" w:rsidRDefault="00223F28" w:rsidP="00223F28">
            <w:pPr>
              <w:widowControl/>
              <w:suppressAutoHyphens w:val="0"/>
              <w:spacing w:line="276" w:lineRule="auto"/>
              <w:rPr>
                <w:rFonts w:ascii="Times New Roman" w:eastAsia="Times New Roman" w:hAnsi="Times New Roman" w:cs="Times New Roman"/>
                <w:color w:val="auto"/>
              </w:rPr>
            </w:pPr>
            <w:r w:rsidRPr="00223F28">
              <w:rPr>
                <w:rFonts w:ascii="Times New Roman" w:eastAsia="Times New Roman" w:hAnsi="Times New Roman" w:cs="Times New Roman"/>
                <w:color w:val="auto"/>
              </w:rPr>
              <w:t>в том числе:</w:t>
            </w:r>
          </w:p>
          <w:p w14:paraId="03315159" w14:textId="77777777" w:rsidR="00223F28" w:rsidRPr="00223F28" w:rsidRDefault="00223F28" w:rsidP="00223F28">
            <w:pPr>
              <w:widowControl/>
              <w:suppressAutoHyphens w:val="0"/>
              <w:spacing w:line="276" w:lineRule="auto"/>
              <w:ind w:left="601"/>
              <w:rPr>
                <w:rFonts w:ascii="Times New Roman" w:eastAsia="Times New Roman" w:hAnsi="Times New Roman" w:cs="Times New Roman"/>
                <w:color w:val="auto"/>
              </w:rPr>
            </w:pPr>
            <w:r w:rsidRPr="00223F28">
              <w:rPr>
                <w:rFonts w:ascii="Times New Roman" w:eastAsia="Times New Roman" w:hAnsi="Times New Roman" w:cs="Times New Roman"/>
                <w:color w:val="auto"/>
              </w:rPr>
              <w:tab/>
              <w:t>теоретические занятия</w:t>
            </w:r>
          </w:p>
        </w:tc>
        <w:tc>
          <w:tcPr>
            <w:tcW w:w="2410" w:type="dxa"/>
            <w:vAlign w:val="center"/>
          </w:tcPr>
          <w:p w14:paraId="160A86B2" w14:textId="77777777" w:rsidR="00223F28" w:rsidRPr="00223F28" w:rsidRDefault="00223F28" w:rsidP="00223F28">
            <w:pPr>
              <w:widowControl/>
              <w:suppressAutoHyphens w:val="0"/>
              <w:spacing w:line="276" w:lineRule="auto"/>
              <w:jc w:val="center"/>
              <w:rPr>
                <w:rFonts w:ascii="Times New Roman" w:eastAsia="Times New Roman" w:hAnsi="Times New Roman" w:cs="Times New Roman"/>
                <w:color w:val="auto"/>
              </w:rPr>
            </w:pPr>
          </w:p>
          <w:p w14:paraId="2CDE1975" w14:textId="7CB2CFD6" w:rsidR="00223F28" w:rsidRPr="00223F28" w:rsidRDefault="00031F60" w:rsidP="00223F28">
            <w:pPr>
              <w:widowControl/>
              <w:suppressAutoHyphens w:val="0"/>
              <w:spacing w:line="276" w:lineRule="auto"/>
              <w:jc w:val="center"/>
              <w:rPr>
                <w:rFonts w:ascii="Times New Roman" w:eastAsia="Times New Roman" w:hAnsi="Times New Roman" w:cs="Times New Roman"/>
                <w:color w:val="auto"/>
              </w:rPr>
            </w:pPr>
            <w:r>
              <w:rPr>
                <w:rFonts w:ascii="Times New Roman" w:hAnsi="Times New Roman" w:cs="Times New Roman"/>
              </w:rPr>
              <w:t>3</w:t>
            </w:r>
            <w:r w:rsidR="00223F28">
              <w:rPr>
                <w:rFonts w:ascii="Times New Roman" w:hAnsi="Times New Roman" w:cs="Times New Roman"/>
              </w:rPr>
              <w:t>2</w:t>
            </w:r>
          </w:p>
        </w:tc>
      </w:tr>
      <w:tr w:rsidR="00223F28" w:rsidRPr="00223F28" w14:paraId="44A5E12A" w14:textId="77777777" w:rsidTr="00AC6612">
        <w:tc>
          <w:tcPr>
            <w:tcW w:w="6946" w:type="dxa"/>
          </w:tcPr>
          <w:p w14:paraId="60FD397C" w14:textId="77777777" w:rsidR="00223F28" w:rsidRPr="00223F28" w:rsidRDefault="00223F28" w:rsidP="00223F28">
            <w:pPr>
              <w:widowControl/>
              <w:suppressAutoHyphens w:val="0"/>
              <w:spacing w:line="276" w:lineRule="auto"/>
              <w:ind w:left="601"/>
              <w:rPr>
                <w:rFonts w:ascii="Times New Roman" w:eastAsia="Times New Roman" w:hAnsi="Times New Roman" w:cs="Times New Roman"/>
                <w:color w:val="auto"/>
              </w:rPr>
            </w:pPr>
            <w:r w:rsidRPr="00223F28">
              <w:rPr>
                <w:rFonts w:ascii="Times New Roman" w:eastAsia="Times New Roman" w:hAnsi="Times New Roman" w:cs="Times New Roman"/>
                <w:color w:val="auto"/>
              </w:rPr>
              <w:tab/>
              <w:t>практические занятия</w:t>
            </w:r>
          </w:p>
        </w:tc>
        <w:tc>
          <w:tcPr>
            <w:tcW w:w="2410" w:type="dxa"/>
            <w:vAlign w:val="center"/>
          </w:tcPr>
          <w:p w14:paraId="6D933D5C" w14:textId="1942CCD6" w:rsidR="00223F28" w:rsidRPr="00223F28" w:rsidRDefault="00031F60" w:rsidP="00223F28">
            <w:pPr>
              <w:widowControl/>
              <w:suppressAutoHyphens w:val="0"/>
              <w:spacing w:line="276" w:lineRule="auto"/>
              <w:jc w:val="center"/>
              <w:rPr>
                <w:rFonts w:ascii="Times New Roman" w:eastAsia="Times New Roman" w:hAnsi="Times New Roman" w:cs="Times New Roman"/>
                <w:color w:val="auto"/>
              </w:rPr>
            </w:pPr>
            <w:r>
              <w:rPr>
                <w:rFonts w:ascii="Times New Roman" w:eastAsia="Times New Roman" w:hAnsi="Times New Roman" w:cs="Times New Roman"/>
                <w:color w:val="auto"/>
              </w:rPr>
              <w:t>16</w:t>
            </w:r>
          </w:p>
        </w:tc>
      </w:tr>
      <w:tr w:rsidR="00223F28" w:rsidRPr="00223F28" w14:paraId="4C62F97B" w14:textId="77777777" w:rsidTr="00AC6612">
        <w:tc>
          <w:tcPr>
            <w:tcW w:w="6946" w:type="dxa"/>
          </w:tcPr>
          <w:p w14:paraId="2ABBF3EE" w14:textId="77777777" w:rsidR="00223F28" w:rsidRPr="00223F28" w:rsidRDefault="00223F28" w:rsidP="00223F28">
            <w:pPr>
              <w:widowControl/>
              <w:suppressAutoHyphens w:val="0"/>
              <w:spacing w:line="276" w:lineRule="auto"/>
              <w:rPr>
                <w:rFonts w:ascii="Times New Roman" w:eastAsia="Times New Roman" w:hAnsi="Times New Roman" w:cs="Times New Roman"/>
                <w:b/>
                <w:color w:val="auto"/>
              </w:rPr>
            </w:pPr>
            <w:r w:rsidRPr="00223F28">
              <w:rPr>
                <w:rFonts w:ascii="Times New Roman" w:eastAsia="Times New Roman" w:hAnsi="Times New Roman" w:cs="Times New Roman"/>
                <w:b/>
                <w:color w:val="auto"/>
              </w:rPr>
              <w:t xml:space="preserve">Самостоятельная работа </w:t>
            </w:r>
          </w:p>
        </w:tc>
        <w:tc>
          <w:tcPr>
            <w:tcW w:w="2410" w:type="dxa"/>
            <w:vAlign w:val="center"/>
          </w:tcPr>
          <w:p w14:paraId="0789CBFA" w14:textId="19666E2D" w:rsidR="00223F28" w:rsidRPr="00223F28" w:rsidRDefault="00031F60" w:rsidP="00223F28">
            <w:pPr>
              <w:widowControl/>
              <w:suppressAutoHyphens w:val="0"/>
              <w:spacing w:line="276" w:lineRule="auto"/>
              <w:jc w:val="center"/>
              <w:rPr>
                <w:rFonts w:ascii="Times New Roman" w:eastAsia="Times New Roman" w:hAnsi="Times New Roman" w:cs="Times New Roman"/>
                <w:b/>
                <w:color w:val="auto"/>
              </w:rPr>
            </w:pPr>
            <w:r>
              <w:rPr>
                <w:rFonts w:ascii="Times New Roman" w:eastAsia="Times New Roman" w:hAnsi="Times New Roman" w:cs="Times New Roman"/>
                <w:b/>
                <w:color w:val="auto"/>
              </w:rPr>
              <w:t>3</w:t>
            </w:r>
          </w:p>
        </w:tc>
      </w:tr>
      <w:tr w:rsidR="00223F28" w:rsidRPr="00223F28" w14:paraId="3C66D5E2" w14:textId="77777777" w:rsidTr="00AC6612">
        <w:tc>
          <w:tcPr>
            <w:tcW w:w="6946" w:type="dxa"/>
          </w:tcPr>
          <w:p w14:paraId="0C09BE5A" w14:textId="09D8FEA8" w:rsidR="00223F28" w:rsidRPr="00223F28" w:rsidRDefault="00223F28" w:rsidP="00223F28">
            <w:pPr>
              <w:widowControl/>
              <w:suppressAutoHyphens w:val="0"/>
              <w:spacing w:line="276" w:lineRule="auto"/>
              <w:rPr>
                <w:rFonts w:ascii="Times New Roman" w:eastAsia="Times New Roman" w:hAnsi="Times New Roman" w:cs="Times New Roman"/>
                <w:b/>
                <w:i/>
                <w:color w:val="auto"/>
              </w:rPr>
            </w:pPr>
            <w:r w:rsidRPr="00223F28">
              <w:rPr>
                <w:rFonts w:ascii="Times New Roman" w:eastAsia="Times New Roman" w:hAnsi="Times New Roman" w:cs="Times New Roman"/>
                <w:b/>
                <w:color w:val="auto"/>
              </w:rPr>
              <w:t>Итоговая аттестация в форме</w:t>
            </w:r>
            <w:r w:rsidRPr="00223F28">
              <w:rPr>
                <w:rFonts w:ascii="Times New Roman" w:eastAsia="Times New Roman" w:hAnsi="Times New Roman" w:cs="Times New Roman"/>
                <w:b/>
                <w:i/>
                <w:color w:val="auto"/>
              </w:rPr>
              <w:t xml:space="preserve"> </w:t>
            </w:r>
            <w:r>
              <w:rPr>
                <w:rFonts w:ascii="Times New Roman" w:eastAsia="Times New Roman" w:hAnsi="Times New Roman" w:cs="Times New Roman"/>
                <w:i/>
                <w:color w:val="auto"/>
              </w:rPr>
              <w:t>дифференцированного зачета</w:t>
            </w:r>
          </w:p>
        </w:tc>
        <w:tc>
          <w:tcPr>
            <w:tcW w:w="2410" w:type="dxa"/>
            <w:vAlign w:val="center"/>
          </w:tcPr>
          <w:p w14:paraId="6CD82DED" w14:textId="39B86979" w:rsidR="00223F28" w:rsidRPr="00223F28" w:rsidRDefault="00223F28" w:rsidP="00223F28">
            <w:pPr>
              <w:widowControl/>
              <w:suppressAutoHyphens w:val="0"/>
              <w:spacing w:line="276" w:lineRule="auto"/>
              <w:jc w:val="center"/>
              <w:rPr>
                <w:rFonts w:ascii="Times New Roman" w:eastAsia="Times New Roman" w:hAnsi="Times New Roman" w:cs="Times New Roman"/>
                <w:b/>
                <w:color w:val="auto"/>
              </w:rPr>
            </w:pPr>
          </w:p>
        </w:tc>
      </w:tr>
    </w:tbl>
    <w:p w14:paraId="14E79A04" w14:textId="77777777" w:rsidR="00223F28" w:rsidRDefault="00223F28">
      <w:pPr>
        <w:rPr>
          <w:rFonts w:ascii="Times New Roman" w:hAnsi="Times New Roman" w:cs="Times New Roman"/>
          <w:b/>
          <w:bCs/>
        </w:rPr>
      </w:pPr>
    </w:p>
    <w:p w14:paraId="19AD8B97" w14:textId="77777777" w:rsidR="008F3D9E" w:rsidRDefault="008F3D9E">
      <w:pPr>
        <w:rPr>
          <w:rFonts w:ascii="Times New Roman" w:hAnsi="Times New Roman" w:cs="Times New Roman"/>
          <w:i/>
          <w:iCs/>
        </w:rPr>
      </w:pPr>
    </w:p>
    <w:p w14:paraId="4F1DB98F" w14:textId="102169F8" w:rsidR="008F3D9E" w:rsidRDefault="008F3D9E">
      <w:pPr>
        <w:tabs>
          <w:tab w:val="left" w:pos="2970"/>
        </w:tabs>
        <w:rPr>
          <w:rFonts w:ascii="Times New Roman" w:hAnsi="Times New Roman" w:cs="Times New Roman"/>
        </w:rPr>
        <w:sectPr w:rsidR="008F3D9E" w:rsidSect="00966695">
          <w:pgSz w:w="11906" w:h="16838"/>
          <w:pgMar w:top="1134" w:right="851" w:bottom="1134" w:left="1701" w:header="680" w:footer="680" w:gutter="0"/>
          <w:cols w:space="720"/>
          <w:formProt w:val="0"/>
          <w:docGrid w:linePitch="326" w:charSpace="-6145"/>
        </w:sectPr>
      </w:pPr>
    </w:p>
    <w:p w14:paraId="3674CE8A" w14:textId="72DC3C1A" w:rsidR="00223F28" w:rsidRDefault="00BF4BBA" w:rsidP="00D90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rPr>
          <w:rFonts w:ascii="Times New Roman" w:eastAsia="Times New Roman" w:hAnsi="Times New Roman" w:cs="Times New Roman"/>
          <w:b/>
          <w:lang w:bidi="yi-Hebr"/>
        </w:rPr>
      </w:pPr>
      <w:r w:rsidRPr="00D90E46">
        <w:rPr>
          <w:rFonts w:ascii="Times New Roman" w:hAnsi="Times New Roman" w:cs="Times New Roman"/>
          <w:b/>
          <w:bCs/>
        </w:rPr>
        <w:lastRenderedPageBreak/>
        <w:t>2.2.  ТЕМАТИЧЕСКИЙ ПЛАН И СОДЕРЖАНИЕ УЧЕБНОЙ ДИСЦИПЛИНЫ</w:t>
      </w:r>
      <w:r w:rsidR="00E16E09" w:rsidRPr="00D90E46">
        <w:rPr>
          <w:rFonts w:ascii="Times New Roman" w:eastAsia="Times New Roman" w:hAnsi="Times New Roman" w:cs="Times New Roman"/>
          <w:b/>
          <w:lang w:bidi="yi-Hebr"/>
        </w:rPr>
        <w:t xml:space="preserve"> </w:t>
      </w:r>
      <w:r w:rsidR="00031F60" w:rsidRPr="00AC6612">
        <w:rPr>
          <w:rFonts w:ascii="Times New Roman" w:eastAsia="Times New Roman" w:hAnsi="Times New Roman" w:cs="Times New Roman"/>
          <w:b/>
          <w:color w:val="auto"/>
        </w:rPr>
        <w:t>ОП.10 «ОСНОВЫ ЭКОНОМИКИ»</w:t>
      </w:r>
      <w:r w:rsidR="00031F60">
        <w:rPr>
          <w:rFonts w:ascii="Times New Roman" w:eastAsia="Times New Roman" w:hAnsi="Times New Roman" w:cs="Times New Roman"/>
          <w:b/>
          <w:color w:val="auto"/>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8930"/>
        <w:gridCol w:w="1701"/>
        <w:gridCol w:w="1843"/>
      </w:tblGrid>
      <w:tr w:rsidR="00031F60" w:rsidRPr="00031F60" w14:paraId="10732A2C" w14:textId="77777777" w:rsidTr="00520F99">
        <w:trPr>
          <w:trHeight w:val="20"/>
        </w:trPr>
        <w:tc>
          <w:tcPr>
            <w:tcW w:w="2127" w:type="dxa"/>
            <w:tcBorders>
              <w:top w:val="single" w:sz="4" w:space="0" w:color="auto"/>
              <w:left w:val="single" w:sz="4" w:space="0" w:color="auto"/>
              <w:bottom w:val="single" w:sz="4" w:space="0" w:color="auto"/>
              <w:right w:val="single" w:sz="4" w:space="0" w:color="auto"/>
            </w:tcBorders>
            <w:vAlign w:val="center"/>
          </w:tcPr>
          <w:p w14:paraId="7CA71AB7" w14:textId="77777777" w:rsidR="00031F60" w:rsidRPr="00031F60" w:rsidRDefault="00031F60" w:rsidP="00E46ED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rFonts w:ascii="Times New Roman" w:eastAsia="Times New Roman" w:hAnsi="Times New Roman" w:cs="Times New Roman"/>
                <w:b/>
                <w:bCs/>
                <w:color w:val="auto"/>
              </w:rPr>
            </w:pPr>
            <w:r w:rsidRPr="00031F60">
              <w:rPr>
                <w:rFonts w:ascii="Times New Roman" w:eastAsia="Times New Roman" w:hAnsi="Times New Roman" w:cs="Times New Roman"/>
                <w:b/>
                <w:bCs/>
                <w:color w:val="auto"/>
              </w:rPr>
              <w:t>Наименование разделов и тем</w:t>
            </w:r>
          </w:p>
        </w:tc>
        <w:tc>
          <w:tcPr>
            <w:tcW w:w="8930" w:type="dxa"/>
            <w:tcBorders>
              <w:top w:val="single" w:sz="4" w:space="0" w:color="auto"/>
              <w:left w:val="single" w:sz="4" w:space="0" w:color="auto"/>
              <w:bottom w:val="single" w:sz="4" w:space="0" w:color="auto"/>
              <w:right w:val="single" w:sz="4" w:space="0" w:color="auto"/>
            </w:tcBorders>
            <w:vAlign w:val="center"/>
          </w:tcPr>
          <w:p w14:paraId="19AB6D65" w14:textId="20801E3A" w:rsidR="00E46ED2" w:rsidRDefault="00031F60" w:rsidP="00E46ED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rFonts w:ascii="Times New Roman" w:eastAsia="Times New Roman" w:hAnsi="Times New Roman" w:cs="Times New Roman"/>
                <w:b/>
                <w:bCs/>
                <w:color w:val="auto"/>
              </w:rPr>
            </w:pPr>
            <w:r w:rsidRPr="00031F60">
              <w:rPr>
                <w:rFonts w:ascii="Times New Roman" w:eastAsia="Times New Roman" w:hAnsi="Times New Roman" w:cs="Times New Roman"/>
                <w:b/>
                <w:bCs/>
                <w:color w:val="auto"/>
              </w:rPr>
              <w:t>Содержание учебного материала</w:t>
            </w:r>
          </w:p>
          <w:p w14:paraId="31B8CA14" w14:textId="60906EB7" w:rsidR="00031F60" w:rsidRPr="00031F60" w:rsidRDefault="00031F60" w:rsidP="00E46ED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rFonts w:ascii="Times New Roman" w:eastAsia="Times New Roman" w:hAnsi="Times New Roman" w:cs="Times New Roman"/>
                <w:b/>
                <w:bCs/>
                <w:color w:val="auto"/>
              </w:rPr>
            </w:pPr>
            <w:r w:rsidRPr="00031F60">
              <w:rPr>
                <w:rFonts w:ascii="Times New Roman" w:eastAsia="Times New Roman" w:hAnsi="Times New Roman" w:cs="Times New Roman"/>
                <w:b/>
                <w:bCs/>
                <w:color w:val="auto"/>
              </w:rPr>
              <w:t>и формы организации деятельности обучающихся</w:t>
            </w:r>
          </w:p>
        </w:tc>
        <w:tc>
          <w:tcPr>
            <w:tcW w:w="1701" w:type="dxa"/>
            <w:tcBorders>
              <w:top w:val="single" w:sz="4" w:space="0" w:color="auto"/>
              <w:left w:val="single" w:sz="4" w:space="0" w:color="auto"/>
              <w:bottom w:val="single" w:sz="4" w:space="0" w:color="auto"/>
              <w:right w:val="single" w:sz="4" w:space="0" w:color="auto"/>
            </w:tcBorders>
            <w:vAlign w:val="center"/>
          </w:tcPr>
          <w:p w14:paraId="192D34D0" w14:textId="6E145196" w:rsidR="00031F60" w:rsidRPr="00031F60" w:rsidRDefault="00031F60" w:rsidP="00E46ED2">
            <w:pPr>
              <w:widowControl/>
              <w:ind w:left="-108" w:right="-108"/>
              <w:jc w:val="center"/>
              <w:rPr>
                <w:rFonts w:ascii="Times New Roman" w:eastAsia="Times New Roman" w:hAnsi="Times New Roman" w:cs="Times New Roman"/>
                <w:b/>
                <w:bCs/>
                <w:color w:val="auto"/>
              </w:rPr>
            </w:pPr>
            <w:r w:rsidRPr="00031F60">
              <w:rPr>
                <w:rFonts w:ascii="Times New Roman" w:eastAsia="Times New Roman" w:hAnsi="Times New Roman" w:cs="Times New Roman"/>
                <w:b/>
                <w:bCs/>
                <w:color w:val="auto"/>
              </w:rPr>
              <w:t>Объем,</w:t>
            </w:r>
          </w:p>
          <w:p w14:paraId="764FD757" w14:textId="77777777" w:rsidR="00031F60" w:rsidRPr="00031F60" w:rsidRDefault="00031F60" w:rsidP="00E46ED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108" w:right="-108"/>
              <w:jc w:val="center"/>
              <w:rPr>
                <w:rFonts w:ascii="Times New Roman" w:eastAsia="Times New Roman" w:hAnsi="Times New Roman" w:cs="Times New Roman"/>
                <w:b/>
                <w:bCs/>
                <w:color w:val="auto"/>
              </w:rPr>
            </w:pPr>
            <w:r w:rsidRPr="00031F60">
              <w:rPr>
                <w:rFonts w:ascii="Times New Roman" w:eastAsia="Times New Roman" w:hAnsi="Times New Roman" w:cs="Times New Roman"/>
                <w:b/>
                <w:bCs/>
                <w:color w:val="auto"/>
              </w:rPr>
              <w:t>акад.ч/ в том числе в форме практической подготовки, акад.ч</w:t>
            </w:r>
          </w:p>
        </w:tc>
        <w:tc>
          <w:tcPr>
            <w:tcW w:w="1843" w:type="dxa"/>
            <w:tcBorders>
              <w:top w:val="single" w:sz="4" w:space="0" w:color="auto"/>
              <w:left w:val="single" w:sz="4" w:space="0" w:color="auto"/>
              <w:bottom w:val="single" w:sz="4" w:space="0" w:color="auto"/>
              <w:right w:val="single" w:sz="4" w:space="0" w:color="auto"/>
            </w:tcBorders>
            <w:vAlign w:val="center"/>
          </w:tcPr>
          <w:p w14:paraId="70052541" w14:textId="77777777" w:rsidR="00031F60" w:rsidRPr="00031F60" w:rsidRDefault="00031F60" w:rsidP="00E46ED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108" w:right="-108"/>
              <w:jc w:val="center"/>
              <w:rPr>
                <w:rFonts w:ascii="Times New Roman" w:eastAsia="Times New Roman" w:hAnsi="Times New Roman" w:cs="Times New Roman"/>
                <w:b/>
                <w:bCs/>
                <w:color w:val="auto"/>
              </w:rPr>
            </w:pPr>
            <w:r w:rsidRPr="00031F60">
              <w:rPr>
                <w:rFonts w:ascii="Times New Roman" w:eastAsia="Times New Roman" w:hAnsi="Times New Roman" w:cs="Times New Roman"/>
                <w:b/>
                <w:bCs/>
                <w:color w:val="auto"/>
              </w:rPr>
              <w:t>Коды компетенций, формированию которых способствует элемент программы</w:t>
            </w:r>
          </w:p>
        </w:tc>
      </w:tr>
      <w:tr w:rsidR="00031F60" w:rsidRPr="00031F60" w14:paraId="0F4A6BAA" w14:textId="77777777" w:rsidTr="00520F99">
        <w:trPr>
          <w:trHeight w:val="20"/>
        </w:trPr>
        <w:tc>
          <w:tcPr>
            <w:tcW w:w="2127" w:type="dxa"/>
            <w:tcBorders>
              <w:top w:val="single" w:sz="4" w:space="0" w:color="auto"/>
              <w:left w:val="single" w:sz="4" w:space="0" w:color="auto"/>
              <w:bottom w:val="single" w:sz="4" w:space="0" w:color="auto"/>
              <w:right w:val="single" w:sz="4" w:space="0" w:color="auto"/>
            </w:tcBorders>
          </w:tcPr>
          <w:p w14:paraId="2D25A1B1" w14:textId="77777777" w:rsidR="00031F60" w:rsidRPr="00031F60" w:rsidRDefault="00031F60" w:rsidP="00031F6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rFonts w:ascii="Times New Roman" w:eastAsia="Times New Roman" w:hAnsi="Times New Roman" w:cs="Times New Roman"/>
                <w:bCs/>
                <w:color w:val="auto"/>
                <w:sz w:val="20"/>
                <w:szCs w:val="20"/>
              </w:rPr>
            </w:pPr>
            <w:r w:rsidRPr="00031F60">
              <w:rPr>
                <w:rFonts w:ascii="Times New Roman" w:eastAsia="Times New Roman" w:hAnsi="Times New Roman" w:cs="Times New Roman"/>
                <w:bCs/>
                <w:color w:val="auto"/>
                <w:sz w:val="20"/>
                <w:szCs w:val="20"/>
              </w:rPr>
              <w:t>1</w:t>
            </w:r>
          </w:p>
        </w:tc>
        <w:tc>
          <w:tcPr>
            <w:tcW w:w="8930" w:type="dxa"/>
            <w:tcBorders>
              <w:top w:val="single" w:sz="4" w:space="0" w:color="auto"/>
              <w:left w:val="single" w:sz="4" w:space="0" w:color="auto"/>
              <w:bottom w:val="single" w:sz="4" w:space="0" w:color="auto"/>
              <w:right w:val="single" w:sz="4" w:space="0" w:color="auto"/>
            </w:tcBorders>
          </w:tcPr>
          <w:p w14:paraId="17B8D6A0" w14:textId="77777777" w:rsidR="00031F60" w:rsidRPr="00031F60" w:rsidRDefault="00031F60" w:rsidP="00031F6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rFonts w:ascii="Times New Roman" w:eastAsia="Times New Roman" w:hAnsi="Times New Roman" w:cs="Times New Roman"/>
                <w:bCs/>
                <w:color w:val="auto"/>
                <w:sz w:val="20"/>
                <w:szCs w:val="20"/>
              </w:rPr>
            </w:pPr>
            <w:r w:rsidRPr="00031F60">
              <w:rPr>
                <w:rFonts w:ascii="Times New Roman" w:eastAsia="Times New Roman" w:hAnsi="Times New Roman" w:cs="Times New Roman"/>
                <w:bCs/>
                <w:color w:val="auto"/>
                <w:sz w:val="20"/>
                <w:szCs w:val="20"/>
              </w:rPr>
              <w:t>2</w:t>
            </w:r>
          </w:p>
        </w:tc>
        <w:tc>
          <w:tcPr>
            <w:tcW w:w="1701" w:type="dxa"/>
            <w:tcBorders>
              <w:top w:val="single" w:sz="4" w:space="0" w:color="auto"/>
              <w:left w:val="single" w:sz="4" w:space="0" w:color="auto"/>
              <w:bottom w:val="single" w:sz="4" w:space="0" w:color="auto"/>
              <w:right w:val="single" w:sz="4" w:space="0" w:color="auto"/>
            </w:tcBorders>
          </w:tcPr>
          <w:p w14:paraId="290E6B01" w14:textId="77777777" w:rsidR="00031F60" w:rsidRPr="00031F60" w:rsidRDefault="00031F60" w:rsidP="00031F6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rFonts w:ascii="Times New Roman" w:eastAsia="Times New Roman" w:hAnsi="Times New Roman" w:cs="Times New Roman"/>
                <w:bCs/>
                <w:color w:val="auto"/>
                <w:sz w:val="20"/>
                <w:szCs w:val="20"/>
              </w:rPr>
            </w:pPr>
            <w:r w:rsidRPr="00031F60">
              <w:rPr>
                <w:rFonts w:ascii="Times New Roman" w:eastAsia="Times New Roman" w:hAnsi="Times New Roman" w:cs="Times New Roman"/>
                <w:bCs/>
                <w:color w:val="auto"/>
                <w:sz w:val="20"/>
                <w:szCs w:val="20"/>
              </w:rPr>
              <w:t>3</w:t>
            </w:r>
          </w:p>
        </w:tc>
        <w:tc>
          <w:tcPr>
            <w:tcW w:w="1843" w:type="dxa"/>
            <w:tcBorders>
              <w:top w:val="single" w:sz="4" w:space="0" w:color="auto"/>
              <w:left w:val="single" w:sz="4" w:space="0" w:color="auto"/>
              <w:bottom w:val="single" w:sz="4" w:space="0" w:color="auto"/>
              <w:right w:val="single" w:sz="4" w:space="0" w:color="auto"/>
            </w:tcBorders>
          </w:tcPr>
          <w:p w14:paraId="292BC5A7" w14:textId="77777777" w:rsidR="00031F60" w:rsidRPr="00031F60" w:rsidRDefault="00031F60" w:rsidP="00031F6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rFonts w:ascii="Times New Roman" w:eastAsia="Times New Roman" w:hAnsi="Times New Roman" w:cs="Times New Roman"/>
                <w:bCs/>
                <w:color w:val="auto"/>
                <w:sz w:val="20"/>
                <w:szCs w:val="20"/>
              </w:rPr>
            </w:pPr>
            <w:r w:rsidRPr="00031F60">
              <w:rPr>
                <w:rFonts w:ascii="Times New Roman" w:eastAsia="Times New Roman" w:hAnsi="Times New Roman" w:cs="Times New Roman"/>
                <w:bCs/>
                <w:color w:val="auto"/>
                <w:sz w:val="20"/>
                <w:szCs w:val="20"/>
              </w:rPr>
              <w:t>4</w:t>
            </w:r>
          </w:p>
        </w:tc>
      </w:tr>
      <w:tr w:rsidR="00031F60" w:rsidRPr="00031F60" w14:paraId="2C04A90D" w14:textId="77777777" w:rsidTr="00E46ED2">
        <w:trPr>
          <w:trHeight w:val="20"/>
        </w:trPr>
        <w:tc>
          <w:tcPr>
            <w:tcW w:w="11057" w:type="dxa"/>
            <w:gridSpan w:val="2"/>
            <w:tcBorders>
              <w:top w:val="single" w:sz="4" w:space="0" w:color="auto"/>
              <w:left w:val="single" w:sz="4" w:space="0" w:color="auto"/>
              <w:bottom w:val="single" w:sz="4" w:space="0" w:color="auto"/>
              <w:right w:val="single" w:sz="4" w:space="0" w:color="auto"/>
            </w:tcBorders>
          </w:tcPr>
          <w:p w14:paraId="351123FD" w14:textId="77777777" w:rsidR="00031F60" w:rsidRPr="00031F60" w:rsidRDefault="00031F60" w:rsidP="00031F60">
            <w:pPr>
              <w:widowControl/>
              <w:suppressAutoHyphens w:val="0"/>
              <w:rPr>
                <w:rFonts w:ascii="Times New Roman" w:eastAsia="Times New Roman" w:hAnsi="Times New Roman" w:cs="Times New Roman"/>
                <w:b/>
                <w:color w:val="auto"/>
              </w:rPr>
            </w:pPr>
            <w:r w:rsidRPr="00031F60">
              <w:rPr>
                <w:rFonts w:ascii="Times New Roman" w:eastAsia="Times New Roman" w:hAnsi="Times New Roman" w:cs="Times New Roman"/>
                <w:b/>
                <w:color w:val="auto"/>
              </w:rPr>
              <w:t xml:space="preserve">Раздел 1. Экономические основы функционирования организации </w:t>
            </w:r>
            <w:r w:rsidRPr="00031F60">
              <w:rPr>
                <w:rFonts w:ascii="Times New Roman" w:eastAsia="Times New Roman" w:hAnsi="Times New Roman" w:cs="Times New Roman"/>
                <w:b/>
                <w:bCs/>
                <w:color w:val="auto"/>
              </w:rPr>
              <w:t>в условиях рынка</w:t>
            </w:r>
          </w:p>
        </w:tc>
        <w:tc>
          <w:tcPr>
            <w:tcW w:w="1701" w:type="dxa"/>
            <w:tcBorders>
              <w:top w:val="single" w:sz="4" w:space="0" w:color="auto"/>
              <w:left w:val="single" w:sz="4" w:space="0" w:color="auto"/>
              <w:bottom w:val="single" w:sz="4" w:space="0" w:color="auto"/>
              <w:right w:val="single" w:sz="4" w:space="0" w:color="auto"/>
            </w:tcBorders>
          </w:tcPr>
          <w:p w14:paraId="6D9E6278" w14:textId="1348E625" w:rsidR="00031F60" w:rsidRPr="00031F60" w:rsidRDefault="003B286E" w:rsidP="00031F60">
            <w:pPr>
              <w:widowControl/>
              <w:suppressAutoHyphens w:val="0"/>
              <w:jc w:val="center"/>
              <w:rPr>
                <w:rFonts w:ascii="Times New Roman" w:eastAsia="Times New Roman" w:hAnsi="Times New Roman" w:cs="Times New Roman"/>
                <w:b/>
                <w:color w:val="auto"/>
              </w:rPr>
            </w:pPr>
            <w:r>
              <w:rPr>
                <w:rFonts w:ascii="Times New Roman" w:eastAsia="Times New Roman" w:hAnsi="Times New Roman" w:cs="Times New Roman"/>
                <w:b/>
                <w:color w:val="auto"/>
              </w:rPr>
              <w:t>10/4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349352"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031F60" w:rsidRPr="00031F60" w14:paraId="7C883A8B" w14:textId="77777777" w:rsidTr="00520F99">
        <w:trPr>
          <w:trHeight w:val="20"/>
        </w:trPr>
        <w:tc>
          <w:tcPr>
            <w:tcW w:w="2127" w:type="dxa"/>
            <w:vMerge w:val="restart"/>
            <w:tcBorders>
              <w:top w:val="single" w:sz="4" w:space="0" w:color="auto"/>
              <w:left w:val="single" w:sz="4" w:space="0" w:color="auto"/>
              <w:right w:val="single" w:sz="4" w:space="0" w:color="auto"/>
            </w:tcBorders>
          </w:tcPr>
          <w:p w14:paraId="49D61FBA" w14:textId="77777777" w:rsidR="00031F60" w:rsidRPr="007F0973" w:rsidRDefault="00031F60" w:rsidP="00031F60">
            <w:pPr>
              <w:widowControl/>
              <w:suppressAutoHyphens w:val="0"/>
              <w:rPr>
                <w:rFonts w:ascii="Times New Roman" w:eastAsia="Times New Roman" w:hAnsi="Times New Roman" w:cs="Times New Roman"/>
                <w:b/>
                <w:color w:val="auto"/>
              </w:rPr>
            </w:pPr>
            <w:r w:rsidRPr="007F0973">
              <w:rPr>
                <w:rFonts w:ascii="Times New Roman" w:eastAsia="Times New Roman" w:hAnsi="Times New Roman" w:cs="Times New Roman"/>
                <w:b/>
                <w:color w:val="auto"/>
              </w:rPr>
              <w:t>Тема 1.1.</w:t>
            </w:r>
          </w:p>
          <w:p w14:paraId="368C11C4" w14:textId="77777777"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spacing w:val="-3"/>
              </w:rPr>
              <w:t xml:space="preserve">Организация деятельности  хозяйствующих </w:t>
            </w:r>
            <w:r w:rsidRPr="00031F60">
              <w:rPr>
                <w:rFonts w:ascii="Times New Roman" w:eastAsia="Times New Roman" w:hAnsi="Times New Roman" w:cs="Times New Roman"/>
                <w:color w:val="auto"/>
              </w:rPr>
              <w:t>субъектов в рыночной экономике</w:t>
            </w:r>
          </w:p>
        </w:tc>
        <w:tc>
          <w:tcPr>
            <w:tcW w:w="8930" w:type="dxa"/>
            <w:tcBorders>
              <w:top w:val="single" w:sz="4" w:space="0" w:color="auto"/>
              <w:left w:val="single" w:sz="4" w:space="0" w:color="auto"/>
              <w:bottom w:val="single" w:sz="4" w:space="0" w:color="auto"/>
              <w:right w:val="single" w:sz="4" w:space="0" w:color="auto"/>
            </w:tcBorders>
          </w:tcPr>
          <w:p w14:paraId="369254F6" w14:textId="77777777" w:rsidR="00031F60" w:rsidRPr="00031F60" w:rsidRDefault="00031F60" w:rsidP="00031F60">
            <w:pPr>
              <w:widowControl/>
              <w:suppressAutoHyphens w:val="0"/>
              <w:rPr>
                <w:rFonts w:ascii="Times New Roman" w:eastAsia="Times New Roman" w:hAnsi="Times New Roman" w:cs="Times New Roman"/>
                <w:b/>
                <w:color w:val="auto"/>
              </w:rPr>
            </w:pPr>
            <w:r w:rsidRPr="00031F60">
              <w:rPr>
                <w:rFonts w:ascii="Times New Roman" w:eastAsia="Times New Roman" w:hAnsi="Times New Roman" w:cs="Times New Roman"/>
                <w:b/>
                <w:color w:val="auto"/>
              </w:rPr>
              <w:t>Содержание учебного материала</w:t>
            </w:r>
          </w:p>
        </w:tc>
        <w:tc>
          <w:tcPr>
            <w:tcW w:w="1701" w:type="dxa"/>
            <w:tcBorders>
              <w:top w:val="single" w:sz="4" w:space="0" w:color="auto"/>
              <w:left w:val="single" w:sz="4" w:space="0" w:color="auto"/>
              <w:right w:val="single" w:sz="4" w:space="0" w:color="auto"/>
            </w:tcBorders>
          </w:tcPr>
          <w:p w14:paraId="26D22328" w14:textId="54E602CB" w:rsidR="00031F60" w:rsidRPr="00031F60" w:rsidRDefault="003B286E" w:rsidP="00031F60">
            <w:pPr>
              <w:widowControl/>
              <w:suppressAutoHyphens w:val="0"/>
              <w:jc w:val="center"/>
              <w:rPr>
                <w:rFonts w:ascii="Times New Roman" w:eastAsia="Times New Roman" w:hAnsi="Times New Roman" w:cs="Times New Roman"/>
                <w:b/>
                <w:color w:val="auto"/>
              </w:rPr>
            </w:pPr>
            <w:r>
              <w:rPr>
                <w:rFonts w:ascii="Times New Roman" w:eastAsia="Times New Roman" w:hAnsi="Times New Roman" w:cs="Times New Roman"/>
                <w:b/>
                <w:color w:val="auto"/>
              </w:rPr>
              <w:t>10/4</w:t>
            </w:r>
          </w:p>
        </w:tc>
        <w:tc>
          <w:tcPr>
            <w:tcW w:w="1843" w:type="dxa"/>
            <w:vMerge w:val="restart"/>
            <w:tcBorders>
              <w:top w:val="single" w:sz="4" w:space="0" w:color="auto"/>
              <w:left w:val="single" w:sz="4" w:space="0" w:color="auto"/>
              <w:right w:val="single" w:sz="4" w:space="0" w:color="auto"/>
            </w:tcBorders>
          </w:tcPr>
          <w:p w14:paraId="669B7B70" w14:textId="77777777" w:rsidR="00031F60" w:rsidRPr="00031F60" w:rsidRDefault="00031F60" w:rsidP="00031F60">
            <w:pPr>
              <w:widowContro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rFonts w:ascii="Times New Roman" w:eastAsia="Times New Roman" w:hAnsi="Times New Roman" w:cs="Times New Roman"/>
                <w:color w:val="auto"/>
              </w:rPr>
            </w:pPr>
          </w:p>
          <w:p w14:paraId="75DB6395" w14:textId="77777777" w:rsidR="00031F60" w:rsidRPr="00031F60" w:rsidRDefault="00031F60" w:rsidP="00031F60">
            <w:pPr>
              <w:widowControl/>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ОК01, ОК02,  ОК03, ОК04, ОК05, ОК06, ОК09, ПК 3.3, ПК 4.1, ПК 4.2, ПК 4.3.</w:t>
            </w:r>
          </w:p>
        </w:tc>
      </w:tr>
      <w:tr w:rsidR="003B286E" w:rsidRPr="00031F60" w14:paraId="0E5F6B3A" w14:textId="77777777" w:rsidTr="00520F99">
        <w:trPr>
          <w:trHeight w:val="1019"/>
        </w:trPr>
        <w:tc>
          <w:tcPr>
            <w:tcW w:w="2127" w:type="dxa"/>
            <w:vMerge/>
            <w:tcBorders>
              <w:left w:val="single" w:sz="4" w:space="0" w:color="auto"/>
              <w:right w:val="single" w:sz="4" w:space="0" w:color="auto"/>
            </w:tcBorders>
            <w:vAlign w:val="center"/>
          </w:tcPr>
          <w:p w14:paraId="113AEA99" w14:textId="77777777" w:rsidR="003B286E" w:rsidRPr="00031F60" w:rsidRDefault="003B286E"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right w:val="single" w:sz="4" w:space="0" w:color="auto"/>
            </w:tcBorders>
          </w:tcPr>
          <w:p w14:paraId="5E43389A" w14:textId="28642A1A" w:rsidR="003B286E" w:rsidRPr="00031F60" w:rsidRDefault="003B286E"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1. Введение в экономику. Базовые экономические понятия. Содержание дисциплины и ее задачи. Связь с другими дисциплинами, с деятельностью предприятия</w:t>
            </w:r>
            <w:r w:rsidR="00520F99">
              <w:rPr>
                <w:rFonts w:ascii="Times New Roman" w:eastAsia="Times New Roman" w:hAnsi="Times New Roman" w:cs="Times New Roman"/>
                <w:color w:val="auto"/>
              </w:rPr>
              <w:t xml:space="preserve">. </w:t>
            </w:r>
            <w:r w:rsidRPr="00031F60">
              <w:rPr>
                <w:rFonts w:ascii="Times New Roman" w:eastAsia="Times New Roman" w:hAnsi="Times New Roman" w:cs="Times New Roman"/>
                <w:color w:val="auto"/>
              </w:rPr>
              <w:t xml:space="preserve">Понятие отрасли и предприятия, его характеристики, понятие юридического лица, коммерческой и некоммерческой организации </w:t>
            </w:r>
          </w:p>
        </w:tc>
        <w:tc>
          <w:tcPr>
            <w:tcW w:w="1701" w:type="dxa"/>
            <w:tcBorders>
              <w:left w:val="single" w:sz="4" w:space="0" w:color="auto"/>
              <w:right w:val="single" w:sz="4" w:space="0" w:color="auto"/>
            </w:tcBorders>
          </w:tcPr>
          <w:p w14:paraId="53DF4988" w14:textId="12C79AF4" w:rsidR="003B286E" w:rsidRPr="00031F60" w:rsidRDefault="003B286E" w:rsidP="003B286E">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p>
        </w:tc>
        <w:tc>
          <w:tcPr>
            <w:tcW w:w="1843" w:type="dxa"/>
            <w:vMerge/>
            <w:tcBorders>
              <w:left w:val="single" w:sz="4" w:space="0" w:color="auto"/>
              <w:right w:val="single" w:sz="4" w:space="0" w:color="auto"/>
            </w:tcBorders>
          </w:tcPr>
          <w:p w14:paraId="3814BB3A" w14:textId="77777777" w:rsidR="003B286E" w:rsidRPr="00031F60" w:rsidRDefault="003B286E" w:rsidP="00031F60">
            <w:pPr>
              <w:widowControl/>
              <w:suppressAutoHyphens w:val="0"/>
              <w:jc w:val="center"/>
              <w:rPr>
                <w:rFonts w:ascii="Times New Roman" w:eastAsia="Times New Roman" w:hAnsi="Times New Roman" w:cs="Times New Roman"/>
                <w:color w:val="auto"/>
              </w:rPr>
            </w:pPr>
          </w:p>
        </w:tc>
      </w:tr>
      <w:tr w:rsidR="003B286E" w:rsidRPr="00031F60" w14:paraId="6FA971ED" w14:textId="77777777" w:rsidTr="00520F99">
        <w:trPr>
          <w:trHeight w:val="825"/>
        </w:trPr>
        <w:tc>
          <w:tcPr>
            <w:tcW w:w="2127" w:type="dxa"/>
            <w:vMerge/>
            <w:tcBorders>
              <w:left w:val="single" w:sz="4" w:space="0" w:color="auto"/>
              <w:right w:val="single" w:sz="4" w:space="0" w:color="auto"/>
            </w:tcBorders>
            <w:vAlign w:val="center"/>
          </w:tcPr>
          <w:p w14:paraId="7DA14AA9" w14:textId="77777777" w:rsidR="003B286E" w:rsidRPr="00031F60" w:rsidRDefault="003B286E"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right w:val="single" w:sz="4" w:space="0" w:color="auto"/>
            </w:tcBorders>
          </w:tcPr>
          <w:p w14:paraId="15E63D7D" w14:textId="25AFE590" w:rsidR="003B286E" w:rsidRPr="00031F60" w:rsidRDefault="003B286E" w:rsidP="003B286E">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 xml:space="preserve">2.Организация как хозяйствующий субъект в рыночной экономике (цели, задачи, производство, персонал, технология). Формы и виды предпринимательства: производственное, коммерческое, финансовое. </w:t>
            </w:r>
          </w:p>
        </w:tc>
        <w:tc>
          <w:tcPr>
            <w:tcW w:w="1701" w:type="dxa"/>
            <w:tcBorders>
              <w:left w:val="single" w:sz="4" w:space="0" w:color="auto"/>
              <w:bottom w:val="single" w:sz="4" w:space="0" w:color="auto"/>
              <w:right w:val="single" w:sz="4" w:space="0" w:color="auto"/>
            </w:tcBorders>
          </w:tcPr>
          <w:p w14:paraId="3CD19078" w14:textId="0E903538" w:rsidR="003B286E" w:rsidRPr="00031F60" w:rsidRDefault="003B286E" w:rsidP="003B286E">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p>
        </w:tc>
        <w:tc>
          <w:tcPr>
            <w:tcW w:w="1843" w:type="dxa"/>
            <w:vMerge/>
            <w:tcBorders>
              <w:left w:val="single" w:sz="4" w:space="0" w:color="auto"/>
              <w:right w:val="single" w:sz="4" w:space="0" w:color="auto"/>
            </w:tcBorders>
          </w:tcPr>
          <w:p w14:paraId="4EA01DF0" w14:textId="77777777" w:rsidR="003B286E" w:rsidRPr="00031F60" w:rsidRDefault="003B286E" w:rsidP="00031F60">
            <w:pPr>
              <w:widowControl/>
              <w:suppressAutoHyphens w:val="0"/>
              <w:jc w:val="center"/>
              <w:rPr>
                <w:rFonts w:ascii="Times New Roman" w:eastAsia="Times New Roman" w:hAnsi="Times New Roman" w:cs="Times New Roman"/>
                <w:color w:val="auto"/>
              </w:rPr>
            </w:pPr>
          </w:p>
        </w:tc>
      </w:tr>
      <w:tr w:rsidR="003B286E" w:rsidRPr="00031F60" w14:paraId="24431FAA" w14:textId="77777777" w:rsidTr="00520F99">
        <w:trPr>
          <w:trHeight w:val="415"/>
        </w:trPr>
        <w:tc>
          <w:tcPr>
            <w:tcW w:w="2127" w:type="dxa"/>
            <w:vMerge/>
            <w:tcBorders>
              <w:left w:val="single" w:sz="4" w:space="0" w:color="auto"/>
              <w:right w:val="single" w:sz="4" w:space="0" w:color="auto"/>
            </w:tcBorders>
            <w:vAlign w:val="center"/>
          </w:tcPr>
          <w:p w14:paraId="27062262" w14:textId="77777777" w:rsidR="003B286E" w:rsidRPr="00031F60" w:rsidRDefault="003B286E"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right w:val="single" w:sz="4" w:space="0" w:color="auto"/>
            </w:tcBorders>
          </w:tcPr>
          <w:p w14:paraId="3161C9E4" w14:textId="2E68AF72" w:rsidR="003B286E" w:rsidRPr="00031F60" w:rsidRDefault="003B286E" w:rsidP="00031F60">
            <w:pPr>
              <w:widowControl/>
              <w:suppressAutoHyphens w:val="0"/>
              <w:rPr>
                <w:rFonts w:ascii="Times New Roman" w:eastAsia="Times New Roman" w:hAnsi="Times New Roman" w:cs="Times New Roman"/>
                <w:color w:val="auto"/>
              </w:rPr>
            </w:pPr>
            <w:r>
              <w:rPr>
                <w:rFonts w:ascii="Times New Roman" w:eastAsia="Times New Roman" w:hAnsi="Times New Roman" w:cs="Times New Roman"/>
                <w:color w:val="auto"/>
              </w:rPr>
              <w:t xml:space="preserve">3. </w:t>
            </w:r>
            <w:r w:rsidRPr="00031F60">
              <w:rPr>
                <w:rFonts w:ascii="Times New Roman" w:eastAsia="Times New Roman" w:hAnsi="Times New Roman" w:cs="Times New Roman"/>
                <w:color w:val="auto"/>
              </w:rPr>
              <w:t>Организационно-правовые формы предпринимательства: хозяйственные товарищества, хозяйственные общества, производственные кооперативы, государственные и муниципальные унитарные предприятия.</w:t>
            </w:r>
          </w:p>
        </w:tc>
        <w:tc>
          <w:tcPr>
            <w:tcW w:w="1701" w:type="dxa"/>
            <w:tcBorders>
              <w:left w:val="single" w:sz="4" w:space="0" w:color="auto"/>
              <w:bottom w:val="single" w:sz="4" w:space="0" w:color="auto"/>
              <w:right w:val="single" w:sz="4" w:space="0" w:color="auto"/>
            </w:tcBorders>
          </w:tcPr>
          <w:p w14:paraId="0F8B03D3" w14:textId="4D56701F" w:rsidR="003B286E" w:rsidRPr="00031F60" w:rsidRDefault="003B286E" w:rsidP="003B286E">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p>
        </w:tc>
        <w:tc>
          <w:tcPr>
            <w:tcW w:w="1843" w:type="dxa"/>
            <w:vMerge/>
            <w:tcBorders>
              <w:left w:val="single" w:sz="4" w:space="0" w:color="auto"/>
              <w:right w:val="single" w:sz="4" w:space="0" w:color="auto"/>
            </w:tcBorders>
          </w:tcPr>
          <w:p w14:paraId="631E80E1" w14:textId="77777777" w:rsidR="003B286E" w:rsidRPr="00031F60" w:rsidRDefault="003B286E" w:rsidP="00031F60">
            <w:pPr>
              <w:widowControl/>
              <w:suppressAutoHyphens w:val="0"/>
              <w:jc w:val="center"/>
              <w:rPr>
                <w:rFonts w:ascii="Times New Roman" w:eastAsia="Times New Roman" w:hAnsi="Times New Roman" w:cs="Times New Roman"/>
                <w:color w:val="auto"/>
              </w:rPr>
            </w:pPr>
          </w:p>
        </w:tc>
      </w:tr>
      <w:tr w:rsidR="00031F60" w:rsidRPr="00031F60" w14:paraId="4DBD20EB" w14:textId="77777777" w:rsidTr="00520F99">
        <w:trPr>
          <w:trHeight w:val="20"/>
        </w:trPr>
        <w:tc>
          <w:tcPr>
            <w:tcW w:w="2127" w:type="dxa"/>
            <w:vMerge/>
            <w:tcBorders>
              <w:left w:val="single" w:sz="4" w:space="0" w:color="auto"/>
              <w:right w:val="single" w:sz="4" w:space="0" w:color="auto"/>
            </w:tcBorders>
            <w:vAlign w:val="center"/>
          </w:tcPr>
          <w:p w14:paraId="528486F6"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bottom w:val="single" w:sz="4" w:space="0" w:color="auto"/>
              <w:right w:val="single" w:sz="4" w:space="0" w:color="auto"/>
            </w:tcBorders>
          </w:tcPr>
          <w:p w14:paraId="413A5A91" w14:textId="77777777"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b/>
                <w:bCs/>
                <w:color w:val="auto"/>
              </w:rPr>
              <w:t>В том числе,  практических и лабораторных занятий</w:t>
            </w:r>
          </w:p>
        </w:tc>
        <w:tc>
          <w:tcPr>
            <w:tcW w:w="1701" w:type="dxa"/>
            <w:tcBorders>
              <w:top w:val="single" w:sz="4" w:space="0" w:color="auto"/>
              <w:left w:val="single" w:sz="4" w:space="0" w:color="auto"/>
              <w:right w:val="single" w:sz="4" w:space="0" w:color="auto"/>
            </w:tcBorders>
          </w:tcPr>
          <w:p w14:paraId="76B14649" w14:textId="6B28DDD9" w:rsidR="00031F60" w:rsidRPr="00031F60" w:rsidRDefault="003B286E" w:rsidP="00031F60">
            <w:pPr>
              <w:widowControl/>
              <w:suppressAutoHyphens w:val="0"/>
              <w:jc w:val="center"/>
              <w:rPr>
                <w:rFonts w:ascii="Times New Roman" w:eastAsia="Times New Roman" w:hAnsi="Times New Roman" w:cs="Times New Roman"/>
                <w:b/>
                <w:color w:val="auto"/>
              </w:rPr>
            </w:pPr>
            <w:r>
              <w:rPr>
                <w:rFonts w:ascii="Times New Roman" w:eastAsia="Times New Roman" w:hAnsi="Times New Roman" w:cs="Times New Roman"/>
                <w:b/>
                <w:color w:val="auto"/>
              </w:rPr>
              <w:t>-/4</w:t>
            </w:r>
          </w:p>
        </w:tc>
        <w:tc>
          <w:tcPr>
            <w:tcW w:w="1843" w:type="dxa"/>
            <w:vMerge/>
            <w:tcBorders>
              <w:left w:val="single" w:sz="4" w:space="0" w:color="auto"/>
              <w:right w:val="single" w:sz="4" w:space="0" w:color="auto"/>
            </w:tcBorders>
          </w:tcPr>
          <w:p w14:paraId="09E26804"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031F60" w:rsidRPr="00031F60" w14:paraId="06BB5844" w14:textId="77777777" w:rsidTr="00520F99">
        <w:trPr>
          <w:trHeight w:val="20"/>
        </w:trPr>
        <w:tc>
          <w:tcPr>
            <w:tcW w:w="2127" w:type="dxa"/>
            <w:vMerge/>
            <w:tcBorders>
              <w:left w:val="single" w:sz="4" w:space="0" w:color="auto"/>
              <w:right w:val="single" w:sz="4" w:space="0" w:color="auto"/>
            </w:tcBorders>
            <w:vAlign w:val="center"/>
          </w:tcPr>
          <w:p w14:paraId="6BA4AB70"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bottom w:val="single" w:sz="4" w:space="0" w:color="auto"/>
              <w:right w:val="single" w:sz="4" w:space="0" w:color="auto"/>
            </w:tcBorders>
          </w:tcPr>
          <w:p w14:paraId="2751E040" w14:textId="11454499"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 xml:space="preserve">Практическое занятие </w:t>
            </w:r>
            <w:r w:rsidR="003B286E" w:rsidRPr="003B286E">
              <w:rPr>
                <w:rFonts w:ascii="Times New Roman" w:eastAsia="Courier New" w:hAnsi="Times New Roman" w:cs="Times New Roman"/>
                <w:color w:val="auto"/>
                <w:spacing w:val="3"/>
                <w:lang w:bidi="ru-RU"/>
              </w:rPr>
              <w:t xml:space="preserve">№ </w:t>
            </w:r>
            <w:r w:rsidRPr="00031F60">
              <w:rPr>
                <w:rFonts w:ascii="Times New Roman" w:eastAsia="Times New Roman" w:hAnsi="Times New Roman" w:cs="Times New Roman"/>
                <w:color w:val="auto"/>
              </w:rPr>
              <w:t>1.</w:t>
            </w:r>
            <w:r w:rsidR="001618BF">
              <w:rPr>
                <w:rFonts w:ascii="Times New Roman" w:eastAsia="Times New Roman" w:hAnsi="Times New Roman" w:cs="Times New Roman"/>
                <w:color w:val="auto"/>
              </w:rPr>
              <w:t xml:space="preserve"> </w:t>
            </w:r>
            <w:r w:rsidRPr="00031F60">
              <w:rPr>
                <w:rFonts w:ascii="Times New Roman" w:eastAsia="Times New Roman" w:hAnsi="Times New Roman" w:cs="Times New Roman"/>
                <w:color w:val="auto"/>
              </w:rPr>
              <w:t>Изучение производственного и технологического процессов на примере конкретного предприятия. Основные принципы построения экономической системы организации.</w:t>
            </w:r>
          </w:p>
        </w:tc>
        <w:tc>
          <w:tcPr>
            <w:tcW w:w="1701" w:type="dxa"/>
            <w:tcBorders>
              <w:left w:val="single" w:sz="4" w:space="0" w:color="auto"/>
              <w:right w:val="single" w:sz="4" w:space="0" w:color="auto"/>
            </w:tcBorders>
            <w:vAlign w:val="center"/>
          </w:tcPr>
          <w:p w14:paraId="0B14B4C5" w14:textId="2E15A305" w:rsidR="00031F60" w:rsidRPr="00031F60" w:rsidRDefault="003B286E" w:rsidP="00031F60">
            <w:pPr>
              <w:widowControl/>
              <w:suppressAutoHyphens w:val="0"/>
              <w:jc w:val="center"/>
              <w:rPr>
                <w:rFonts w:ascii="Times New Roman" w:eastAsia="Times New Roman" w:hAnsi="Times New Roman" w:cs="Times New Roman"/>
                <w:color w:val="auto"/>
              </w:rPr>
            </w:pPr>
            <w:r>
              <w:rPr>
                <w:rFonts w:ascii="Times New Roman" w:eastAsia="Times New Roman" w:hAnsi="Times New Roman" w:cs="Times New Roman"/>
                <w:color w:val="auto"/>
              </w:rPr>
              <w:t>1</w:t>
            </w:r>
          </w:p>
        </w:tc>
        <w:tc>
          <w:tcPr>
            <w:tcW w:w="1843" w:type="dxa"/>
            <w:vMerge/>
            <w:tcBorders>
              <w:left w:val="single" w:sz="4" w:space="0" w:color="auto"/>
              <w:right w:val="single" w:sz="4" w:space="0" w:color="auto"/>
            </w:tcBorders>
            <w:vAlign w:val="center"/>
          </w:tcPr>
          <w:p w14:paraId="3467A1EA"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031F60" w:rsidRPr="00031F60" w14:paraId="14861870" w14:textId="77777777" w:rsidTr="00520F99">
        <w:trPr>
          <w:trHeight w:val="20"/>
        </w:trPr>
        <w:tc>
          <w:tcPr>
            <w:tcW w:w="2127" w:type="dxa"/>
            <w:vMerge/>
            <w:tcBorders>
              <w:left w:val="single" w:sz="4" w:space="0" w:color="auto"/>
              <w:right w:val="single" w:sz="4" w:space="0" w:color="auto"/>
            </w:tcBorders>
            <w:vAlign w:val="center"/>
          </w:tcPr>
          <w:p w14:paraId="5C35DC67"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bottom w:val="single" w:sz="4" w:space="0" w:color="auto"/>
              <w:right w:val="single" w:sz="4" w:space="0" w:color="auto"/>
            </w:tcBorders>
          </w:tcPr>
          <w:p w14:paraId="195541FF" w14:textId="29655476"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 xml:space="preserve">Практическое занятие </w:t>
            </w:r>
            <w:r w:rsidR="001618BF" w:rsidRPr="00DD5642">
              <w:rPr>
                <w:rFonts w:ascii="Times New Roman" w:eastAsia="Courier New" w:hAnsi="Times New Roman" w:cs="Times New Roman"/>
                <w:color w:val="auto"/>
                <w:spacing w:val="3"/>
                <w:lang w:bidi="ru-RU"/>
              </w:rPr>
              <w:t>№</w:t>
            </w:r>
            <w:r w:rsidR="001618BF">
              <w:rPr>
                <w:rFonts w:ascii="Times New Roman" w:eastAsia="Courier New" w:hAnsi="Times New Roman" w:cs="Times New Roman"/>
                <w:color w:val="auto"/>
                <w:spacing w:val="3"/>
                <w:lang w:bidi="ru-RU"/>
              </w:rPr>
              <w:t xml:space="preserve"> </w:t>
            </w:r>
            <w:r w:rsidRPr="00031F60">
              <w:rPr>
                <w:rFonts w:ascii="Times New Roman" w:eastAsia="Times New Roman" w:hAnsi="Times New Roman" w:cs="Times New Roman"/>
                <w:color w:val="auto"/>
              </w:rPr>
              <w:t>2</w:t>
            </w:r>
            <w:r w:rsidR="001618BF">
              <w:rPr>
                <w:rFonts w:ascii="Times New Roman" w:eastAsia="Times New Roman" w:hAnsi="Times New Roman" w:cs="Times New Roman"/>
                <w:color w:val="auto"/>
              </w:rPr>
              <w:t>.</w:t>
            </w:r>
            <w:r w:rsidRPr="00031F60">
              <w:rPr>
                <w:rFonts w:ascii="Times New Roman" w:eastAsia="Times New Roman" w:hAnsi="Times New Roman" w:cs="Times New Roman"/>
                <w:color w:val="auto"/>
              </w:rPr>
              <w:t xml:space="preserve"> Основные характеристики и принципы функционирования организационно-правовых форм предпринимательства. </w:t>
            </w:r>
          </w:p>
        </w:tc>
        <w:tc>
          <w:tcPr>
            <w:tcW w:w="1701" w:type="dxa"/>
            <w:tcBorders>
              <w:left w:val="single" w:sz="4" w:space="0" w:color="auto"/>
              <w:right w:val="single" w:sz="4" w:space="0" w:color="auto"/>
            </w:tcBorders>
            <w:vAlign w:val="center"/>
          </w:tcPr>
          <w:p w14:paraId="76D1A0A9" w14:textId="387F95F2" w:rsidR="00031F60" w:rsidRPr="00031F60" w:rsidRDefault="003B286E" w:rsidP="00031F60">
            <w:pPr>
              <w:widowControl/>
              <w:suppressAutoHyphens w:val="0"/>
              <w:jc w:val="center"/>
              <w:rPr>
                <w:rFonts w:ascii="Times New Roman" w:eastAsia="Times New Roman" w:hAnsi="Times New Roman" w:cs="Times New Roman"/>
                <w:color w:val="auto"/>
              </w:rPr>
            </w:pPr>
            <w:r>
              <w:rPr>
                <w:rFonts w:ascii="Times New Roman" w:eastAsia="Times New Roman" w:hAnsi="Times New Roman" w:cs="Times New Roman"/>
                <w:color w:val="auto"/>
              </w:rPr>
              <w:t>1</w:t>
            </w:r>
          </w:p>
        </w:tc>
        <w:tc>
          <w:tcPr>
            <w:tcW w:w="1843" w:type="dxa"/>
            <w:vMerge/>
            <w:tcBorders>
              <w:left w:val="single" w:sz="4" w:space="0" w:color="auto"/>
              <w:right w:val="single" w:sz="4" w:space="0" w:color="auto"/>
            </w:tcBorders>
            <w:vAlign w:val="center"/>
          </w:tcPr>
          <w:p w14:paraId="630D691B"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031F60" w:rsidRPr="00031F60" w14:paraId="27E0395D" w14:textId="77777777" w:rsidTr="00520F99">
        <w:trPr>
          <w:trHeight w:val="20"/>
        </w:trPr>
        <w:tc>
          <w:tcPr>
            <w:tcW w:w="2127" w:type="dxa"/>
            <w:vMerge/>
            <w:tcBorders>
              <w:left w:val="single" w:sz="4" w:space="0" w:color="auto"/>
              <w:right w:val="single" w:sz="4" w:space="0" w:color="auto"/>
            </w:tcBorders>
            <w:vAlign w:val="center"/>
          </w:tcPr>
          <w:p w14:paraId="77643C2D"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bottom w:val="single" w:sz="4" w:space="0" w:color="auto"/>
              <w:right w:val="single" w:sz="4" w:space="0" w:color="auto"/>
            </w:tcBorders>
          </w:tcPr>
          <w:p w14:paraId="5B659317" w14:textId="2F65F328"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 xml:space="preserve">Практическое занятие </w:t>
            </w:r>
            <w:r w:rsidR="001618BF" w:rsidRPr="00DD5642">
              <w:rPr>
                <w:rFonts w:ascii="Times New Roman" w:eastAsia="Courier New" w:hAnsi="Times New Roman" w:cs="Times New Roman"/>
                <w:color w:val="auto"/>
                <w:spacing w:val="3"/>
                <w:lang w:bidi="ru-RU"/>
              </w:rPr>
              <w:t>№</w:t>
            </w:r>
            <w:r w:rsidR="001618BF">
              <w:rPr>
                <w:rFonts w:ascii="Times New Roman" w:eastAsia="Courier New" w:hAnsi="Times New Roman" w:cs="Times New Roman"/>
                <w:color w:val="auto"/>
                <w:spacing w:val="3"/>
                <w:lang w:bidi="ru-RU"/>
              </w:rPr>
              <w:t xml:space="preserve"> </w:t>
            </w:r>
            <w:r w:rsidRPr="00031F60">
              <w:rPr>
                <w:rFonts w:ascii="Times New Roman" w:eastAsia="Times New Roman" w:hAnsi="Times New Roman" w:cs="Times New Roman"/>
                <w:color w:val="auto"/>
              </w:rPr>
              <w:t>3.</w:t>
            </w:r>
            <w:r w:rsidR="001618BF">
              <w:rPr>
                <w:rFonts w:ascii="Times New Roman" w:eastAsia="Times New Roman" w:hAnsi="Times New Roman" w:cs="Times New Roman"/>
                <w:color w:val="auto"/>
              </w:rPr>
              <w:t xml:space="preserve"> </w:t>
            </w:r>
            <w:r w:rsidRPr="00031F60">
              <w:rPr>
                <w:rFonts w:ascii="Times New Roman" w:eastAsia="Times New Roman" w:hAnsi="Times New Roman" w:cs="Times New Roman"/>
                <w:color w:val="auto"/>
              </w:rPr>
              <w:t>Сравнительный анализ целесообразности использования той или иной организационно правовой формы коммерческой организации в определенной среде предпринимательства.</w:t>
            </w:r>
          </w:p>
        </w:tc>
        <w:tc>
          <w:tcPr>
            <w:tcW w:w="1701" w:type="dxa"/>
            <w:tcBorders>
              <w:left w:val="single" w:sz="4" w:space="0" w:color="auto"/>
              <w:right w:val="single" w:sz="4" w:space="0" w:color="auto"/>
            </w:tcBorders>
            <w:vAlign w:val="center"/>
          </w:tcPr>
          <w:p w14:paraId="62C8C639" w14:textId="77777777" w:rsidR="00031F60" w:rsidRPr="00031F60" w:rsidRDefault="00031F60"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p>
        </w:tc>
        <w:tc>
          <w:tcPr>
            <w:tcW w:w="1843" w:type="dxa"/>
            <w:vMerge/>
            <w:tcBorders>
              <w:left w:val="single" w:sz="4" w:space="0" w:color="auto"/>
              <w:right w:val="single" w:sz="4" w:space="0" w:color="auto"/>
            </w:tcBorders>
            <w:vAlign w:val="center"/>
          </w:tcPr>
          <w:p w14:paraId="4B6975FD"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031F60" w:rsidRPr="00031F60" w14:paraId="7840E0F9" w14:textId="77777777" w:rsidTr="00520F99">
        <w:trPr>
          <w:trHeight w:val="20"/>
        </w:trPr>
        <w:tc>
          <w:tcPr>
            <w:tcW w:w="2127" w:type="dxa"/>
            <w:vMerge/>
            <w:tcBorders>
              <w:left w:val="single" w:sz="4" w:space="0" w:color="auto"/>
              <w:right w:val="single" w:sz="4" w:space="0" w:color="auto"/>
            </w:tcBorders>
            <w:vAlign w:val="center"/>
          </w:tcPr>
          <w:p w14:paraId="60055F14"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bottom w:val="single" w:sz="4" w:space="0" w:color="auto"/>
              <w:right w:val="single" w:sz="4" w:space="0" w:color="auto"/>
            </w:tcBorders>
          </w:tcPr>
          <w:p w14:paraId="491D683E" w14:textId="77777777"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b/>
                <w:color w:val="auto"/>
              </w:rPr>
              <w:t>Самостоятельная работа обучающихся</w:t>
            </w:r>
            <w:r w:rsidRPr="00031F60">
              <w:rPr>
                <w:rFonts w:ascii="Times New Roman" w:eastAsia="Times New Roman" w:hAnsi="Times New Roman" w:cs="Times New Roman"/>
                <w:color w:val="auto"/>
              </w:rPr>
              <w:t>:</w:t>
            </w:r>
          </w:p>
        </w:tc>
        <w:tc>
          <w:tcPr>
            <w:tcW w:w="1701" w:type="dxa"/>
            <w:tcBorders>
              <w:top w:val="single" w:sz="4" w:space="0" w:color="auto"/>
              <w:left w:val="single" w:sz="4" w:space="0" w:color="auto"/>
              <w:bottom w:val="single" w:sz="4" w:space="0" w:color="auto"/>
              <w:right w:val="single" w:sz="4" w:space="0" w:color="auto"/>
            </w:tcBorders>
          </w:tcPr>
          <w:p w14:paraId="0834F489" w14:textId="752E1986" w:rsidR="00031F60" w:rsidRPr="00031F60" w:rsidRDefault="001618BF" w:rsidP="00031F60">
            <w:pPr>
              <w:widowControl/>
              <w:suppressAutoHyphens w:val="0"/>
              <w:jc w:val="center"/>
              <w:rPr>
                <w:rFonts w:ascii="Times New Roman" w:eastAsia="Times New Roman" w:hAnsi="Times New Roman" w:cs="Times New Roman"/>
                <w:color w:val="auto"/>
              </w:rPr>
            </w:pPr>
            <w:r>
              <w:rPr>
                <w:rFonts w:ascii="Times New Roman" w:eastAsia="Times New Roman" w:hAnsi="Times New Roman" w:cs="Times New Roman"/>
                <w:color w:val="auto"/>
              </w:rPr>
              <w:t>-</w:t>
            </w:r>
          </w:p>
        </w:tc>
        <w:tc>
          <w:tcPr>
            <w:tcW w:w="1843" w:type="dxa"/>
            <w:vMerge/>
            <w:tcBorders>
              <w:left w:val="single" w:sz="4" w:space="0" w:color="auto"/>
              <w:right w:val="single" w:sz="4" w:space="0" w:color="auto"/>
            </w:tcBorders>
            <w:vAlign w:val="center"/>
          </w:tcPr>
          <w:p w14:paraId="7295CF5C"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031F60" w:rsidRPr="00031F60" w14:paraId="3779C7ED" w14:textId="77777777" w:rsidTr="00E46ED2">
        <w:trPr>
          <w:trHeight w:val="20"/>
        </w:trPr>
        <w:tc>
          <w:tcPr>
            <w:tcW w:w="11057" w:type="dxa"/>
            <w:gridSpan w:val="2"/>
            <w:tcBorders>
              <w:top w:val="single" w:sz="4" w:space="0" w:color="auto"/>
              <w:left w:val="single" w:sz="4" w:space="0" w:color="auto"/>
              <w:bottom w:val="single" w:sz="4" w:space="0" w:color="auto"/>
              <w:right w:val="single" w:sz="4" w:space="0" w:color="auto"/>
            </w:tcBorders>
          </w:tcPr>
          <w:p w14:paraId="6C03A784" w14:textId="77777777"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b/>
                <w:color w:val="auto"/>
              </w:rPr>
              <w:lastRenderedPageBreak/>
              <w:t>Раздел 2.  Ресурсы организации и эффективность их использования</w:t>
            </w:r>
          </w:p>
        </w:tc>
        <w:tc>
          <w:tcPr>
            <w:tcW w:w="1701" w:type="dxa"/>
            <w:tcBorders>
              <w:top w:val="single" w:sz="4" w:space="0" w:color="auto"/>
              <w:left w:val="single" w:sz="4" w:space="0" w:color="auto"/>
              <w:bottom w:val="single" w:sz="4" w:space="0" w:color="auto"/>
              <w:right w:val="single" w:sz="4" w:space="0" w:color="auto"/>
            </w:tcBorders>
          </w:tcPr>
          <w:p w14:paraId="633E64EB" w14:textId="4CBC9612" w:rsidR="00031F60" w:rsidRPr="00031F60" w:rsidRDefault="000D7EEB" w:rsidP="00031F60">
            <w:pPr>
              <w:widowControl/>
              <w:suppressAutoHyphens w:val="0"/>
              <w:jc w:val="center"/>
              <w:rPr>
                <w:rFonts w:ascii="Times New Roman" w:eastAsia="Times New Roman" w:hAnsi="Times New Roman" w:cs="Times New Roman"/>
                <w:b/>
                <w:color w:val="auto"/>
              </w:rPr>
            </w:pPr>
            <w:r w:rsidRPr="00031F60">
              <w:rPr>
                <w:rFonts w:ascii="Times New Roman" w:eastAsia="Times New Roman" w:hAnsi="Times New Roman" w:cs="Times New Roman"/>
                <w:b/>
                <w:color w:val="auto"/>
              </w:rPr>
              <w:t>2</w:t>
            </w:r>
            <w:r w:rsidRPr="000D7EEB">
              <w:rPr>
                <w:rFonts w:ascii="Times New Roman" w:eastAsia="Times New Roman" w:hAnsi="Times New Roman" w:cs="Times New Roman"/>
                <w:b/>
                <w:color w:val="auto"/>
              </w:rPr>
              <w:t>0</w:t>
            </w:r>
            <w:r w:rsidR="00031F60" w:rsidRPr="00031F60">
              <w:rPr>
                <w:rFonts w:ascii="Times New Roman" w:eastAsia="Times New Roman" w:hAnsi="Times New Roman" w:cs="Times New Roman"/>
                <w:b/>
                <w:color w:val="auto"/>
              </w:rPr>
              <w:t>/8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BB26FD9"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031F60" w:rsidRPr="00031F60" w14:paraId="6BEF72AD" w14:textId="77777777" w:rsidTr="00520F99">
        <w:trPr>
          <w:trHeight w:val="20"/>
        </w:trPr>
        <w:tc>
          <w:tcPr>
            <w:tcW w:w="2127" w:type="dxa"/>
            <w:vMerge w:val="restart"/>
            <w:tcBorders>
              <w:top w:val="single" w:sz="4" w:space="0" w:color="auto"/>
              <w:left w:val="single" w:sz="4" w:space="0" w:color="auto"/>
              <w:right w:val="single" w:sz="4" w:space="0" w:color="auto"/>
            </w:tcBorders>
          </w:tcPr>
          <w:p w14:paraId="55F79EBF" w14:textId="074BF261" w:rsidR="00031F60" w:rsidRPr="007F0973" w:rsidRDefault="00031F60" w:rsidP="00031F60">
            <w:pPr>
              <w:widowControl/>
              <w:suppressAutoHyphens w:val="0"/>
              <w:rPr>
                <w:rFonts w:ascii="Times New Roman" w:eastAsia="Times New Roman" w:hAnsi="Times New Roman" w:cs="Times New Roman"/>
                <w:b/>
                <w:color w:val="auto"/>
              </w:rPr>
            </w:pPr>
            <w:r w:rsidRPr="007F0973">
              <w:rPr>
                <w:rFonts w:ascii="Times New Roman" w:eastAsia="Times New Roman" w:hAnsi="Times New Roman" w:cs="Times New Roman"/>
                <w:b/>
                <w:color w:val="auto"/>
              </w:rPr>
              <w:t>Тема 2.1</w:t>
            </w:r>
            <w:r w:rsidR="007F0973" w:rsidRPr="007F0973">
              <w:rPr>
                <w:rFonts w:ascii="Times New Roman" w:eastAsia="Times New Roman" w:hAnsi="Times New Roman" w:cs="Times New Roman"/>
                <w:b/>
                <w:color w:val="auto"/>
              </w:rPr>
              <w:t>.</w:t>
            </w:r>
          </w:p>
          <w:p w14:paraId="1791E273" w14:textId="77777777"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Материальные ресурсы организации.</w:t>
            </w:r>
          </w:p>
          <w:p w14:paraId="52A9202E" w14:textId="77777777"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Основные средства.</w:t>
            </w:r>
          </w:p>
        </w:tc>
        <w:tc>
          <w:tcPr>
            <w:tcW w:w="8930" w:type="dxa"/>
            <w:tcBorders>
              <w:top w:val="single" w:sz="4" w:space="0" w:color="auto"/>
              <w:left w:val="single" w:sz="4" w:space="0" w:color="auto"/>
              <w:bottom w:val="single" w:sz="4" w:space="0" w:color="auto"/>
              <w:right w:val="single" w:sz="4" w:space="0" w:color="auto"/>
            </w:tcBorders>
          </w:tcPr>
          <w:p w14:paraId="3D446CB6" w14:textId="77777777" w:rsidR="00031F60" w:rsidRPr="00031F60" w:rsidRDefault="00031F60" w:rsidP="00031F60">
            <w:pPr>
              <w:widowControl/>
              <w:suppressAutoHyphens w:val="0"/>
              <w:rPr>
                <w:rFonts w:ascii="Times New Roman" w:eastAsia="Times New Roman" w:hAnsi="Times New Roman" w:cs="Times New Roman"/>
                <w:b/>
                <w:color w:val="auto"/>
              </w:rPr>
            </w:pPr>
            <w:r w:rsidRPr="00031F60">
              <w:rPr>
                <w:rFonts w:ascii="Times New Roman" w:eastAsia="Times New Roman" w:hAnsi="Times New Roman" w:cs="Times New Roman"/>
                <w:b/>
                <w:color w:val="auto"/>
              </w:rPr>
              <w:t>Содержание учебного материала</w:t>
            </w:r>
          </w:p>
        </w:tc>
        <w:tc>
          <w:tcPr>
            <w:tcW w:w="1701" w:type="dxa"/>
            <w:tcBorders>
              <w:top w:val="single" w:sz="4" w:space="0" w:color="auto"/>
              <w:left w:val="single" w:sz="4" w:space="0" w:color="auto"/>
              <w:bottom w:val="single" w:sz="4" w:space="0" w:color="auto"/>
              <w:right w:val="single" w:sz="4" w:space="0" w:color="auto"/>
            </w:tcBorders>
          </w:tcPr>
          <w:p w14:paraId="050B6075" w14:textId="3DB91365" w:rsidR="00031F60" w:rsidRPr="00031F60" w:rsidRDefault="000D7EEB" w:rsidP="00031F60">
            <w:pPr>
              <w:widowControl/>
              <w:suppressAutoHyphens w:val="0"/>
              <w:jc w:val="center"/>
              <w:rPr>
                <w:rFonts w:ascii="Times New Roman" w:eastAsia="Times New Roman" w:hAnsi="Times New Roman" w:cs="Times New Roman"/>
                <w:b/>
                <w:color w:val="auto"/>
              </w:rPr>
            </w:pPr>
            <w:r>
              <w:rPr>
                <w:rFonts w:ascii="Times New Roman" w:eastAsia="Times New Roman" w:hAnsi="Times New Roman" w:cs="Times New Roman"/>
                <w:b/>
                <w:color w:val="auto"/>
              </w:rPr>
              <w:t>6</w:t>
            </w:r>
            <w:r w:rsidR="00031F60" w:rsidRPr="00031F60">
              <w:rPr>
                <w:rFonts w:ascii="Times New Roman" w:eastAsia="Times New Roman" w:hAnsi="Times New Roman" w:cs="Times New Roman"/>
                <w:b/>
                <w:color w:val="auto"/>
              </w:rPr>
              <w:t>/2</w:t>
            </w:r>
          </w:p>
        </w:tc>
        <w:tc>
          <w:tcPr>
            <w:tcW w:w="1843" w:type="dxa"/>
            <w:vMerge w:val="restart"/>
            <w:tcBorders>
              <w:top w:val="single" w:sz="4" w:space="0" w:color="auto"/>
              <w:left w:val="single" w:sz="4" w:space="0" w:color="auto"/>
              <w:right w:val="single" w:sz="4" w:space="0" w:color="auto"/>
            </w:tcBorders>
            <w:shd w:val="clear" w:color="auto" w:fill="auto"/>
            <w:vAlign w:val="center"/>
          </w:tcPr>
          <w:p w14:paraId="20800FEB" w14:textId="77777777" w:rsidR="00031F60" w:rsidRPr="00031F60" w:rsidRDefault="00031F60"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ОК01, ОК02,  ОК03, ОК04, ОК05, ОК06, ОК09, ПК 3.3, ПК 4.1, ПК 4.2, ПК 4.3.</w:t>
            </w:r>
          </w:p>
        </w:tc>
      </w:tr>
      <w:tr w:rsidR="00031F60" w:rsidRPr="00031F60" w14:paraId="08B92D61" w14:textId="77777777" w:rsidTr="00520F99">
        <w:trPr>
          <w:trHeight w:val="130"/>
        </w:trPr>
        <w:tc>
          <w:tcPr>
            <w:tcW w:w="2127" w:type="dxa"/>
            <w:vMerge/>
            <w:tcBorders>
              <w:left w:val="single" w:sz="4" w:space="0" w:color="auto"/>
              <w:right w:val="single" w:sz="4" w:space="0" w:color="auto"/>
            </w:tcBorders>
            <w:vAlign w:val="center"/>
          </w:tcPr>
          <w:p w14:paraId="5C0F3B8D"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right w:val="single" w:sz="4" w:space="0" w:color="auto"/>
            </w:tcBorders>
          </w:tcPr>
          <w:p w14:paraId="0DE5B136" w14:textId="437A01F8" w:rsidR="00031F60" w:rsidRPr="00031F60" w:rsidRDefault="00031F60" w:rsidP="00520F99">
            <w:pPr>
              <w:widowControl/>
              <w:suppressAutoHyphens w:val="0"/>
              <w:ind w:right="-108"/>
              <w:rPr>
                <w:rFonts w:ascii="Times New Roman" w:eastAsia="Times New Roman" w:hAnsi="Times New Roman" w:cs="Times New Roman"/>
                <w:color w:val="auto"/>
              </w:rPr>
            </w:pPr>
            <w:r w:rsidRPr="00031F60">
              <w:rPr>
                <w:rFonts w:ascii="Times New Roman" w:eastAsia="Times New Roman" w:hAnsi="Times New Roman" w:cs="Times New Roman"/>
                <w:color w:val="auto"/>
              </w:rPr>
              <w:t>1</w:t>
            </w:r>
            <w:r w:rsidR="00E46ED2">
              <w:rPr>
                <w:rFonts w:ascii="Times New Roman" w:eastAsia="Times New Roman" w:hAnsi="Times New Roman" w:cs="Times New Roman"/>
                <w:color w:val="auto"/>
              </w:rPr>
              <w:t>.</w:t>
            </w:r>
            <w:r w:rsidRPr="00031F60">
              <w:rPr>
                <w:rFonts w:ascii="Times New Roman" w:eastAsia="Times New Roman" w:hAnsi="Times New Roman" w:cs="Times New Roman"/>
                <w:color w:val="auto"/>
              </w:rPr>
              <w:t xml:space="preserve"> Основные фонды, оценка состояния, движения и использования основных фондов</w:t>
            </w:r>
            <w:r w:rsidR="00E46ED2">
              <w:rPr>
                <w:rFonts w:ascii="Times New Roman" w:eastAsia="Times New Roman" w:hAnsi="Times New Roman" w:cs="Times New Roman"/>
                <w:color w:val="auto"/>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3FCC1C70" w14:textId="77777777" w:rsidR="00031F60" w:rsidRPr="00031F60" w:rsidRDefault="00031F60"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p>
        </w:tc>
        <w:tc>
          <w:tcPr>
            <w:tcW w:w="1843" w:type="dxa"/>
            <w:vMerge/>
            <w:tcBorders>
              <w:left w:val="single" w:sz="4" w:space="0" w:color="auto"/>
              <w:right w:val="single" w:sz="4" w:space="0" w:color="auto"/>
            </w:tcBorders>
            <w:shd w:val="clear" w:color="auto" w:fill="auto"/>
          </w:tcPr>
          <w:p w14:paraId="146BDAE5"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A958EA" w:rsidRPr="00031F60" w14:paraId="285585A9" w14:textId="77777777" w:rsidTr="00520F99">
        <w:trPr>
          <w:trHeight w:val="76"/>
        </w:trPr>
        <w:tc>
          <w:tcPr>
            <w:tcW w:w="2127" w:type="dxa"/>
            <w:vMerge/>
            <w:tcBorders>
              <w:left w:val="single" w:sz="4" w:space="0" w:color="auto"/>
              <w:right w:val="single" w:sz="4" w:space="0" w:color="auto"/>
            </w:tcBorders>
            <w:vAlign w:val="center"/>
          </w:tcPr>
          <w:p w14:paraId="1E418A1B" w14:textId="77777777" w:rsidR="00A958EA" w:rsidRPr="00031F60" w:rsidRDefault="00A958EA"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right w:val="single" w:sz="4" w:space="0" w:color="auto"/>
            </w:tcBorders>
          </w:tcPr>
          <w:p w14:paraId="535BFD3B" w14:textId="1752149D" w:rsidR="00A958EA" w:rsidRPr="00031F60" w:rsidRDefault="00A958EA"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r>
              <w:rPr>
                <w:rFonts w:ascii="Times New Roman" w:eastAsia="Times New Roman" w:hAnsi="Times New Roman" w:cs="Times New Roman"/>
                <w:color w:val="auto"/>
              </w:rPr>
              <w:t xml:space="preserve">. </w:t>
            </w:r>
            <w:r w:rsidRPr="00031F60">
              <w:rPr>
                <w:rFonts w:ascii="Times New Roman" w:eastAsia="Times New Roman" w:hAnsi="Times New Roman" w:cs="Times New Roman"/>
                <w:color w:val="auto"/>
              </w:rPr>
              <w:t>Методы управления основными средствами и оценка их эффективности.</w:t>
            </w:r>
          </w:p>
        </w:tc>
        <w:tc>
          <w:tcPr>
            <w:tcW w:w="1701" w:type="dxa"/>
            <w:tcBorders>
              <w:top w:val="single" w:sz="4" w:space="0" w:color="auto"/>
              <w:left w:val="single" w:sz="4" w:space="0" w:color="auto"/>
              <w:bottom w:val="single" w:sz="4" w:space="0" w:color="auto"/>
              <w:right w:val="single" w:sz="4" w:space="0" w:color="auto"/>
            </w:tcBorders>
            <w:vAlign w:val="center"/>
          </w:tcPr>
          <w:p w14:paraId="0B0EAEF5" w14:textId="2AB1DCB1" w:rsidR="00A958EA" w:rsidRPr="00031F60" w:rsidRDefault="00A958EA"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p>
        </w:tc>
        <w:tc>
          <w:tcPr>
            <w:tcW w:w="1843" w:type="dxa"/>
            <w:vMerge/>
            <w:tcBorders>
              <w:left w:val="single" w:sz="4" w:space="0" w:color="auto"/>
              <w:right w:val="single" w:sz="4" w:space="0" w:color="auto"/>
            </w:tcBorders>
            <w:shd w:val="clear" w:color="auto" w:fill="auto"/>
          </w:tcPr>
          <w:p w14:paraId="4D5A9D68" w14:textId="77777777" w:rsidR="00A958EA" w:rsidRPr="00031F60" w:rsidRDefault="00A958EA" w:rsidP="00031F60">
            <w:pPr>
              <w:widowControl/>
              <w:suppressAutoHyphens w:val="0"/>
              <w:jc w:val="center"/>
              <w:rPr>
                <w:rFonts w:ascii="Times New Roman" w:eastAsia="Times New Roman" w:hAnsi="Times New Roman" w:cs="Times New Roman"/>
                <w:color w:val="auto"/>
              </w:rPr>
            </w:pPr>
          </w:p>
        </w:tc>
      </w:tr>
      <w:tr w:rsidR="00031F60" w:rsidRPr="00031F60" w14:paraId="76AABCE9" w14:textId="77777777" w:rsidTr="00520F99">
        <w:trPr>
          <w:trHeight w:val="20"/>
        </w:trPr>
        <w:tc>
          <w:tcPr>
            <w:tcW w:w="2127" w:type="dxa"/>
            <w:vMerge/>
            <w:tcBorders>
              <w:left w:val="single" w:sz="4" w:space="0" w:color="auto"/>
              <w:right w:val="single" w:sz="4" w:space="0" w:color="auto"/>
            </w:tcBorders>
            <w:vAlign w:val="center"/>
          </w:tcPr>
          <w:p w14:paraId="430E9FD4"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bottom w:val="single" w:sz="4" w:space="0" w:color="auto"/>
              <w:right w:val="single" w:sz="4" w:space="0" w:color="auto"/>
            </w:tcBorders>
          </w:tcPr>
          <w:p w14:paraId="23166DB2" w14:textId="77777777"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b/>
                <w:bCs/>
                <w:color w:val="auto"/>
              </w:rPr>
              <w:t>В том числе,  практических и лабораторных занятий</w:t>
            </w:r>
          </w:p>
        </w:tc>
        <w:tc>
          <w:tcPr>
            <w:tcW w:w="1701" w:type="dxa"/>
            <w:tcBorders>
              <w:top w:val="single" w:sz="4" w:space="0" w:color="auto"/>
              <w:left w:val="single" w:sz="4" w:space="0" w:color="auto"/>
              <w:bottom w:val="single" w:sz="4" w:space="0" w:color="auto"/>
              <w:right w:val="single" w:sz="4" w:space="0" w:color="auto"/>
            </w:tcBorders>
          </w:tcPr>
          <w:p w14:paraId="2E7B0BCC" w14:textId="77777777" w:rsidR="00031F60" w:rsidRPr="00031F60" w:rsidRDefault="00031F60" w:rsidP="00031F60">
            <w:pPr>
              <w:widowControl/>
              <w:suppressAutoHyphens w:val="0"/>
              <w:jc w:val="center"/>
              <w:rPr>
                <w:rFonts w:ascii="Times New Roman" w:eastAsia="Times New Roman" w:hAnsi="Times New Roman" w:cs="Times New Roman"/>
                <w:b/>
                <w:color w:val="auto"/>
              </w:rPr>
            </w:pPr>
            <w:r w:rsidRPr="00031F60">
              <w:rPr>
                <w:rFonts w:ascii="Times New Roman" w:eastAsia="Times New Roman" w:hAnsi="Times New Roman" w:cs="Times New Roman"/>
                <w:b/>
                <w:color w:val="auto"/>
              </w:rPr>
              <w:t>2</w:t>
            </w:r>
          </w:p>
        </w:tc>
        <w:tc>
          <w:tcPr>
            <w:tcW w:w="1843" w:type="dxa"/>
            <w:vMerge/>
            <w:tcBorders>
              <w:left w:val="single" w:sz="4" w:space="0" w:color="auto"/>
              <w:right w:val="single" w:sz="4" w:space="0" w:color="auto"/>
            </w:tcBorders>
            <w:shd w:val="clear" w:color="auto" w:fill="auto"/>
          </w:tcPr>
          <w:p w14:paraId="41806B8C"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031F60" w:rsidRPr="00031F60" w14:paraId="1E182F18" w14:textId="77777777" w:rsidTr="00520F99">
        <w:trPr>
          <w:trHeight w:val="562"/>
        </w:trPr>
        <w:tc>
          <w:tcPr>
            <w:tcW w:w="2127" w:type="dxa"/>
            <w:vMerge/>
            <w:tcBorders>
              <w:left w:val="single" w:sz="4" w:space="0" w:color="auto"/>
              <w:right w:val="single" w:sz="4" w:space="0" w:color="auto"/>
            </w:tcBorders>
            <w:vAlign w:val="center"/>
          </w:tcPr>
          <w:p w14:paraId="0F1E3BCC"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right w:val="single" w:sz="4" w:space="0" w:color="auto"/>
            </w:tcBorders>
          </w:tcPr>
          <w:p w14:paraId="15E8AC0C" w14:textId="0A89F325"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 xml:space="preserve">Практическое занятие </w:t>
            </w:r>
            <w:r w:rsidR="001618BF" w:rsidRPr="00DD5642">
              <w:rPr>
                <w:rFonts w:ascii="Times New Roman" w:eastAsia="Courier New" w:hAnsi="Times New Roman" w:cs="Times New Roman"/>
                <w:color w:val="auto"/>
                <w:spacing w:val="3"/>
                <w:lang w:bidi="ru-RU"/>
              </w:rPr>
              <w:t>№</w:t>
            </w:r>
            <w:r w:rsidR="00E46ED2">
              <w:rPr>
                <w:rFonts w:ascii="Times New Roman" w:eastAsia="Times New Roman" w:hAnsi="Times New Roman" w:cs="Times New Roman"/>
                <w:color w:val="auto"/>
              </w:rPr>
              <w:t xml:space="preserve"> </w:t>
            </w:r>
            <w:r w:rsidRPr="00031F60">
              <w:rPr>
                <w:rFonts w:ascii="Times New Roman" w:eastAsia="Times New Roman" w:hAnsi="Times New Roman" w:cs="Times New Roman"/>
                <w:color w:val="auto"/>
              </w:rPr>
              <w:t>4 Расчет годовой суммы амортизационных отчислений.</w:t>
            </w:r>
          </w:p>
          <w:p w14:paraId="1A1CFEE9" w14:textId="77777777"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Расчет показателей эффективности использования основных фондов.</w:t>
            </w:r>
          </w:p>
        </w:tc>
        <w:tc>
          <w:tcPr>
            <w:tcW w:w="1701" w:type="dxa"/>
            <w:tcBorders>
              <w:top w:val="single" w:sz="4" w:space="0" w:color="auto"/>
              <w:left w:val="single" w:sz="4" w:space="0" w:color="auto"/>
              <w:bottom w:val="single" w:sz="4" w:space="0" w:color="auto"/>
              <w:right w:val="single" w:sz="4" w:space="0" w:color="auto"/>
            </w:tcBorders>
            <w:vAlign w:val="center"/>
          </w:tcPr>
          <w:p w14:paraId="656BED1C" w14:textId="77777777" w:rsidR="00031F60" w:rsidRPr="00031F60" w:rsidRDefault="00031F60"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p>
        </w:tc>
        <w:tc>
          <w:tcPr>
            <w:tcW w:w="1843" w:type="dxa"/>
            <w:vMerge/>
            <w:tcBorders>
              <w:left w:val="single" w:sz="4" w:space="0" w:color="auto"/>
              <w:right w:val="single" w:sz="4" w:space="0" w:color="auto"/>
            </w:tcBorders>
            <w:shd w:val="clear" w:color="auto" w:fill="auto"/>
            <w:vAlign w:val="center"/>
          </w:tcPr>
          <w:p w14:paraId="78743B69"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031F60" w:rsidRPr="00031F60" w14:paraId="33AC3AF6" w14:textId="77777777" w:rsidTr="00520F99">
        <w:trPr>
          <w:trHeight w:val="264"/>
        </w:trPr>
        <w:tc>
          <w:tcPr>
            <w:tcW w:w="2127" w:type="dxa"/>
            <w:vMerge/>
            <w:tcBorders>
              <w:left w:val="single" w:sz="4" w:space="0" w:color="auto"/>
              <w:bottom w:val="single" w:sz="4" w:space="0" w:color="auto"/>
              <w:right w:val="single" w:sz="4" w:space="0" w:color="auto"/>
            </w:tcBorders>
            <w:vAlign w:val="center"/>
          </w:tcPr>
          <w:p w14:paraId="20D3809D"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right w:val="single" w:sz="4" w:space="0" w:color="auto"/>
            </w:tcBorders>
          </w:tcPr>
          <w:p w14:paraId="6CF9D927" w14:textId="77777777"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b/>
                <w:color w:val="auto"/>
              </w:rPr>
              <w:t>Самостоятельная работа обучающихся</w:t>
            </w:r>
            <w:r w:rsidRPr="00031F60">
              <w:rPr>
                <w:rFonts w:ascii="Times New Roman" w:eastAsia="Times New Roman" w:hAnsi="Times New Roman" w:cs="Times New Roman"/>
                <w:color w:val="auto"/>
              </w:rPr>
              <w:t>:</w:t>
            </w:r>
          </w:p>
        </w:tc>
        <w:tc>
          <w:tcPr>
            <w:tcW w:w="1701" w:type="dxa"/>
            <w:tcBorders>
              <w:top w:val="single" w:sz="4" w:space="0" w:color="auto"/>
              <w:left w:val="single" w:sz="4" w:space="0" w:color="auto"/>
              <w:bottom w:val="single" w:sz="4" w:space="0" w:color="auto"/>
              <w:right w:val="single" w:sz="4" w:space="0" w:color="auto"/>
            </w:tcBorders>
            <w:vAlign w:val="center"/>
          </w:tcPr>
          <w:p w14:paraId="480CB05E" w14:textId="22BB9F79" w:rsidR="00031F60" w:rsidRPr="00031F60" w:rsidRDefault="00A958EA" w:rsidP="00A958EA">
            <w:pPr>
              <w:widowControl/>
              <w:suppressAutoHyphens w:val="0"/>
              <w:jc w:val="center"/>
              <w:rPr>
                <w:rFonts w:ascii="Times New Roman" w:eastAsia="Times New Roman" w:hAnsi="Times New Roman" w:cs="Times New Roman"/>
                <w:color w:val="auto"/>
              </w:rPr>
            </w:pPr>
            <w:r>
              <w:rPr>
                <w:rFonts w:ascii="Times New Roman" w:eastAsia="Times New Roman" w:hAnsi="Times New Roman" w:cs="Times New Roman"/>
                <w:color w:val="auto"/>
              </w:rPr>
              <w:t>-</w:t>
            </w:r>
          </w:p>
        </w:tc>
        <w:tc>
          <w:tcPr>
            <w:tcW w:w="1843" w:type="dxa"/>
            <w:vMerge/>
            <w:tcBorders>
              <w:left w:val="single" w:sz="4" w:space="0" w:color="auto"/>
              <w:bottom w:val="single" w:sz="4" w:space="0" w:color="auto"/>
              <w:right w:val="single" w:sz="4" w:space="0" w:color="auto"/>
            </w:tcBorders>
            <w:shd w:val="clear" w:color="auto" w:fill="auto"/>
            <w:vAlign w:val="center"/>
          </w:tcPr>
          <w:p w14:paraId="29D6E216"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031F60" w:rsidRPr="00031F60" w14:paraId="37493CE1" w14:textId="77777777" w:rsidTr="00520F99">
        <w:trPr>
          <w:trHeight w:val="264"/>
        </w:trPr>
        <w:tc>
          <w:tcPr>
            <w:tcW w:w="2127" w:type="dxa"/>
            <w:vMerge w:val="restart"/>
            <w:tcBorders>
              <w:top w:val="single" w:sz="4" w:space="0" w:color="auto"/>
              <w:left w:val="single" w:sz="4" w:space="0" w:color="auto"/>
              <w:right w:val="single" w:sz="4" w:space="0" w:color="auto"/>
            </w:tcBorders>
          </w:tcPr>
          <w:p w14:paraId="715EC874" w14:textId="079E328E" w:rsidR="00031F60" w:rsidRPr="007F0973" w:rsidRDefault="00031F60" w:rsidP="00031F60">
            <w:pPr>
              <w:widowControl/>
              <w:suppressAutoHyphens w:val="0"/>
              <w:rPr>
                <w:rFonts w:ascii="Times New Roman" w:eastAsia="Times New Roman" w:hAnsi="Times New Roman" w:cs="Times New Roman"/>
                <w:b/>
                <w:color w:val="auto"/>
              </w:rPr>
            </w:pPr>
            <w:r w:rsidRPr="007F0973">
              <w:rPr>
                <w:rFonts w:ascii="Times New Roman" w:eastAsia="Times New Roman" w:hAnsi="Times New Roman" w:cs="Times New Roman"/>
                <w:b/>
                <w:color w:val="auto"/>
              </w:rPr>
              <w:t>Тема 2.2</w:t>
            </w:r>
            <w:r w:rsidR="007F0973" w:rsidRPr="007F0973">
              <w:rPr>
                <w:rFonts w:ascii="Times New Roman" w:eastAsia="Times New Roman" w:hAnsi="Times New Roman" w:cs="Times New Roman"/>
                <w:b/>
                <w:color w:val="auto"/>
              </w:rPr>
              <w:t>.</w:t>
            </w:r>
          </w:p>
          <w:p w14:paraId="5C3D0938" w14:textId="77777777"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Материальные ресурсы организации.</w:t>
            </w:r>
          </w:p>
          <w:p w14:paraId="2C978595" w14:textId="77777777"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 xml:space="preserve"> Оборотные средства.</w:t>
            </w:r>
          </w:p>
        </w:tc>
        <w:tc>
          <w:tcPr>
            <w:tcW w:w="8930" w:type="dxa"/>
            <w:tcBorders>
              <w:top w:val="single" w:sz="4" w:space="0" w:color="auto"/>
              <w:left w:val="single" w:sz="4" w:space="0" w:color="auto"/>
              <w:bottom w:val="single" w:sz="4" w:space="0" w:color="auto"/>
              <w:right w:val="single" w:sz="4" w:space="0" w:color="auto"/>
            </w:tcBorders>
          </w:tcPr>
          <w:p w14:paraId="4BEC6F9B" w14:textId="77777777" w:rsidR="00031F60" w:rsidRPr="00031F60" w:rsidRDefault="00031F60" w:rsidP="00031F60">
            <w:pPr>
              <w:widowControl/>
              <w:suppressAutoHyphens w:val="0"/>
              <w:rPr>
                <w:rFonts w:ascii="Times New Roman" w:eastAsia="Times New Roman" w:hAnsi="Times New Roman" w:cs="Times New Roman"/>
                <w:b/>
                <w:color w:val="auto"/>
              </w:rPr>
            </w:pPr>
            <w:r w:rsidRPr="00031F60">
              <w:rPr>
                <w:rFonts w:ascii="Times New Roman" w:eastAsia="Times New Roman" w:hAnsi="Times New Roman" w:cs="Times New Roman"/>
                <w:b/>
                <w:color w:val="auto"/>
              </w:rPr>
              <w:t>Содержание учебного материала</w:t>
            </w:r>
          </w:p>
        </w:tc>
        <w:tc>
          <w:tcPr>
            <w:tcW w:w="1701" w:type="dxa"/>
            <w:tcBorders>
              <w:top w:val="single" w:sz="4" w:space="0" w:color="auto"/>
              <w:left w:val="single" w:sz="4" w:space="0" w:color="auto"/>
              <w:bottom w:val="single" w:sz="4" w:space="0" w:color="auto"/>
              <w:right w:val="single" w:sz="4" w:space="0" w:color="auto"/>
            </w:tcBorders>
          </w:tcPr>
          <w:p w14:paraId="48827C47" w14:textId="5F55E93E" w:rsidR="00031F60" w:rsidRPr="00031F60" w:rsidRDefault="000D7EEB" w:rsidP="00031F60">
            <w:pPr>
              <w:widowControl/>
              <w:suppressAutoHyphens w:val="0"/>
              <w:jc w:val="center"/>
              <w:rPr>
                <w:rFonts w:ascii="Times New Roman" w:eastAsia="Times New Roman" w:hAnsi="Times New Roman" w:cs="Times New Roman"/>
                <w:b/>
                <w:color w:val="auto"/>
              </w:rPr>
            </w:pPr>
            <w:r>
              <w:rPr>
                <w:rFonts w:ascii="Times New Roman" w:eastAsia="Times New Roman" w:hAnsi="Times New Roman" w:cs="Times New Roman"/>
                <w:b/>
                <w:color w:val="auto"/>
              </w:rPr>
              <w:t>6</w:t>
            </w:r>
            <w:r w:rsidR="00031F60" w:rsidRPr="00031F60">
              <w:rPr>
                <w:rFonts w:ascii="Times New Roman" w:eastAsia="Times New Roman" w:hAnsi="Times New Roman" w:cs="Times New Roman"/>
                <w:b/>
                <w:color w:val="auto"/>
              </w:rPr>
              <w:t>/2</w:t>
            </w:r>
          </w:p>
        </w:tc>
        <w:tc>
          <w:tcPr>
            <w:tcW w:w="1843" w:type="dxa"/>
            <w:vMerge w:val="restart"/>
            <w:tcBorders>
              <w:top w:val="single" w:sz="4" w:space="0" w:color="auto"/>
              <w:left w:val="single" w:sz="4" w:space="0" w:color="auto"/>
              <w:right w:val="single" w:sz="4" w:space="0" w:color="auto"/>
            </w:tcBorders>
            <w:shd w:val="clear" w:color="auto" w:fill="auto"/>
            <w:vAlign w:val="center"/>
          </w:tcPr>
          <w:p w14:paraId="50E68A02" w14:textId="77777777" w:rsidR="00031F60" w:rsidRPr="00031F60" w:rsidRDefault="00031F60"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ОК01, ОК02,  ОК03, ОК04, ОК05, ОК06, ОК09, ПК 1.3, ПК1.4, ПК 3.3, ПК 4.1, ПК 4.2, ПК 4.3.</w:t>
            </w:r>
          </w:p>
        </w:tc>
      </w:tr>
      <w:tr w:rsidR="00031F60" w:rsidRPr="00031F60" w14:paraId="5BA0D64F" w14:textId="77777777" w:rsidTr="00520F99">
        <w:trPr>
          <w:trHeight w:val="525"/>
        </w:trPr>
        <w:tc>
          <w:tcPr>
            <w:tcW w:w="2127" w:type="dxa"/>
            <w:vMerge/>
            <w:tcBorders>
              <w:left w:val="single" w:sz="4" w:space="0" w:color="auto"/>
              <w:right w:val="single" w:sz="4" w:space="0" w:color="auto"/>
            </w:tcBorders>
            <w:vAlign w:val="center"/>
          </w:tcPr>
          <w:p w14:paraId="0FB14887"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right w:val="single" w:sz="4" w:space="0" w:color="auto"/>
            </w:tcBorders>
          </w:tcPr>
          <w:p w14:paraId="444F0ECD" w14:textId="22D4C5DF"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1 Понятие, состав, структура оборотных средств. Источники пополнения и формирования оборотных средств организации: собственные, заемные.</w:t>
            </w:r>
          </w:p>
        </w:tc>
        <w:tc>
          <w:tcPr>
            <w:tcW w:w="1701" w:type="dxa"/>
            <w:tcBorders>
              <w:top w:val="single" w:sz="4" w:space="0" w:color="auto"/>
              <w:left w:val="single" w:sz="4" w:space="0" w:color="auto"/>
              <w:bottom w:val="single" w:sz="4" w:space="0" w:color="auto"/>
              <w:right w:val="single" w:sz="4" w:space="0" w:color="auto"/>
            </w:tcBorders>
          </w:tcPr>
          <w:p w14:paraId="27F7A684" w14:textId="77777777" w:rsidR="00031F60" w:rsidRPr="00031F60" w:rsidRDefault="00031F60"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p>
        </w:tc>
        <w:tc>
          <w:tcPr>
            <w:tcW w:w="1843" w:type="dxa"/>
            <w:vMerge/>
            <w:tcBorders>
              <w:left w:val="single" w:sz="4" w:space="0" w:color="auto"/>
              <w:right w:val="single" w:sz="4" w:space="0" w:color="auto"/>
            </w:tcBorders>
            <w:shd w:val="clear" w:color="auto" w:fill="auto"/>
          </w:tcPr>
          <w:p w14:paraId="62BBD9D6"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A958EA" w:rsidRPr="00031F60" w14:paraId="09790E65" w14:textId="77777777" w:rsidTr="00520F99">
        <w:trPr>
          <w:trHeight w:val="533"/>
        </w:trPr>
        <w:tc>
          <w:tcPr>
            <w:tcW w:w="2127" w:type="dxa"/>
            <w:vMerge/>
            <w:tcBorders>
              <w:left w:val="single" w:sz="4" w:space="0" w:color="auto"/>
              <w:right w:val="single" w:sz="4" w:space="0" w:color="auto"/>
            </w:tcBorders>
            <w:vAlign w:val="center"/>
          </w:tcPr>
          <w:p w14:paraId="7E0A3476" w14:textId="77777777" w:rsidR="00A958EA" w:rsidRPr="00031F60" w:rsidRDefault="00A958EA"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right w:val="single" w:sz="4" w:space="0" w:color="auto"/>
            </w:tcBorders>
          </w:tcPr>
          <w:p w14:paraId="688B9C82" w14:textId="0D58CD9D" w:rsidR="00A958EA" w:rsidRPr="00031F60" w:rsidRDefault="00A958EA"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r>
              <w:rPr>
                <w:rFonts w:ascii="Times New Roman" w:eastAsia="Times New Roman" w:hAnsi="Times New Roman" w:cs="Times New Roman"/>
                <w:color w:val="auto"/>
              </w:rPr>
              <w:t xml:space="preserve">. </w:t>
            </w:r>
            <w:r w:rsidRPr="00031F60">
              <w:rPr>
                <w:rFonts w:ascii="Times New Roman" w:eastAsia="Times New Roman" w:hAnsi="Times New Roman" w:cs="Times New Roman"/>
                <w:color w:val="auto"/>
              </w:rPr>
              <w:t>Оценка  эффективности использования оборотных средств. Методы управления оборотными средствами.</w:t>
            </w:r>
          </w:p>
        </w:tc>
        <w:tc>
          <w:tcPr>
            <w:tcW w:w="1701" w:type="dxa"/>
            <w:tcBorders>
              <w:top w:val="single" w:sz="4" w:space="0" w:color="auto"/>
              <w:left w:val="single" w:sz="4" w:space="0" w:color="auto"/>
              <w:bottom w:val="single" w:sz="4" w:space="0" w:color="auto"/>
              <w:right w:val="single" w:sz="4" w:space="0" w:color="auto"/>
            </w:tcBorders>
          </w:tcPr>
          <w:p w14:paraId="4F001AFD" w14:textId="564034A0" w:rsidR="00A958EA" w:rsidRPr="00031F60" w:rsidRDefault="00A958EA"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p>
        </w:tc>
        <w:tc>
          <w:tcPr>
            <w:tcW w:w="1843" w:type="dxa"/>
            <w:vMerge/>
            <w:tcBorders>
              <w:left w:val="single" w:sz="4" w:space="0" w:color="auto"/>
              <w:right w:val="single" w:sz="4" w:space="0" w:color="auto"/>
            </w:tcBorders>
            <w:shd w:val="clear" w:color="auto" w:fill="auto"/>
          </w:tcPr>
          <w:p w14:paraId="52184E1A" w14:textId="77777777" w:rsidR="00A958EA" w:rsidRPr="00031F60" w:rsidRDefault="00A958EA" w:rsidP="00031F60">
            <w:pPr>
              <w:widowControl/>
              <w:suppressAutoHyphens w:val="0"/>
              <w:jc w:val="center"/>
              <w:rPr>
                <w:rFonts w:ascii="Times New Roman" w:eastAsia="Times New Roman" w:hAnsi="Times New Roman" w:cs="Times New Roman"/>
                <w:color w:val="auto"/>
              </w:rPr>
            </w:pPr>
          </w:p>
        </w:tc>
      </w:tr>
      <w:tr w:rsidR="00031F60" w:rsidRPr="00031F60" w14:paraId="7CB975CF" w14:textId="77777777" w:rsidTr="00520F99">
        <w:trPr>
          <w:trHeight w:val="20"/>
        </w:trPr>
        <w:tc>
          <w:tcPr>
            <w:tcW w:w="2127" w:type="dxa"/>
            <w:vMerge/>
            <w:tcBorders>
              <w:left w:val="single" w:sz="4" w:space="0" w:color="auto"/>
              <w:right w:val="single" w:sz="4" w:space="0" w:color="auto"/>
            </w:tcBorders>
            <w:vAlign w:val="center"/>
          </w:tcPr>
          <w:p w14:paraId="444A804C"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bottom w:val="single" w:sz="4" w:space="0" w:color="auto"/>
              <w:right w:val="single" w:sz="4" w:space="0" w:color="auto"/>
            </w:tcBorders>
          </w:tcPr>
          <w:p w14:paraId="7928B727" w14:textId="77777777"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b/>
                <w:bCs/>
                <w:color w:val="auto"/>
              </w:rPr>
              <w:t>В том числе,  практических и лабораторных занятий</w:t>
            </w:r>
          </w:p>
        </w:tc>
        <w:tc>
          <w:tcPr>
            <w:tcW w:w="1701" w:type="dxa"/>
            <w:tcBorders>
              <w:top w:val="single" w:sz="4" w:space="0" w:color="auto"/>
              <w:left w:val="single" w:sz="4" w:space="0" w:color="auto"/>
              <w:bottom w:val="single" w:sz="4" w:space="0" w:color="auto"/>
              <w:right w:val="single" w:sz="4" w:space="0" w:color="auto"/>
            </w:tcBorders>
          </w:tcPr>
          <w:p w14:paraId="2A074150" w14:textId="77777777" w:rsidR="00031F60" w:rsidRPr="00031F60" w:rsidRDefault="00031F60" w:rsidP="00031F60">
            <w:pPr>
              <w:widowControl/>
              <w:suppressAutoHyphens w:val="0"/>
              <w:jc w:val="center"/>
              <w:rPr>
                <w:rFonts w:ascii="Times New Roman" w:eastAsia="Times New Roman" w:hAnsi="Times New Roman" w:cs="Times New Roman"/>
                <w:b/>
                <w:color w:val="auto"/>
              </w:rPr>
            </w:pPr>
            <w:r w:rsidRPr="00031F60">
              <w:rPr>
                <w:rFonts w:ascii="Times New Roman" w:eastAsia="Times New Roman" w:hAnsi="Times New Roman" w:cs="Times New Roman"/>
                <w:b/>
                <w:color w:val="auto"/>
              </w:rPr>
              <w:t>2</w:t>
            </w:r>
          </w:p>
        </w:tc>
        <w:tc>
          <w:tcPr>
            <w:tcW w:w="1843" w:type="dxa"/>
            <w:vMerge/>
            <w:tcBorders>
              <w:left w:val="single" w:sz="4" w:space="0" w:color="auto"/>
              <w:right w:val="single" w:sz="4" w:space="0" w:color="auto"/>
            </w:tcBorders>
            <w:shd w:val="clear" w:color="auto" w:fill="auto"/>
          </w:tcPr>
          <w:p w14:paraId="73617459"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031F60" w:rsidRPr="00031F60" w14:paraId="3D9544D3" w14:textId="77777777" w:rsidTr="00520F99">
        <w:trPr>
          <w:trHeight w:val="277"/>
        </w:trPr>
        <w:tc>
          <w:tcPr>
            <w:tcW w:w="2127" w:type="dxa"/>
            <w:vMerge/>
            <w:tcBorders>
              <w:left w:val="single" w:sz="4" w:space="0" w:color="auto"/>
              <w:right w:val="single" w:sz="4" w:space="0" w:color="auto"/>
            </w:tcBorders>
            <w:vAlign w:val="center"/>
          </w:tcPr>
          <w:p w14:paraId="71E99396"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bottom w:val="single" w:sz="4" w:space="0" w:color="auto"/>
              <w:right w:val="single" w:sz="4" w:space="0" w:color="auto"/>
            </w:tcBorders>
          </w:tcPr>
          <w:p w14:paraId="28CFD868" w14:textId="57F98579"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 xml:space="preserve">Практическое занятие </w:t>
            </w:r>
            <w:r w:rsidR="001618BF" w:rsidRPr="00DD5642">
              <w:rPr>
                <w:rFonts w:ascii="Times New Roman" w:eastAsia="Courier New" w:hAnsi="Times New Roman" w:cs="Times New Roman"/>
                <w:color w:val="auto"/>
                <w:spacing w:val="3"/>
                <w:lang w:bidi="ru-RU"/>
              </w:rPr>
              <w:t>№</w:t>
            </w:r>
            <w:r w:rsidR="001618BF">
              <w:rPr>
                <w:rFonts w:ascii="Times New Roman" w:eastAsia="Courier New" w:hAnsi="Times New Roman" w:cs="Times New Roman"/>
                <w:color w:val="auto"/>
                <w:spacing w:val="3"/>
                <w:lang w:bidi="ru-RU"/>
              </w:rPr>
              <w:t xml:space="preserve"> </w:t>
            </w:r>
            <w:r w:rsidRPr="00031F60">
              <w:rPr>
                <w:rFonts w:ascii="Times New Roman" w:eastAsia="Times New Roman" w:hAnsi="Times New Roman" w:cs="Times New Roman"/>
                <w:color w:val="auto"/>
              </w:rPr>
              <w:t>5. Расчет показателей оборачиваемости оборотных средств.</w:t>
            </w:r>
          </w:p>
        </w:tc>
        <w:tc>
          <w:tcPr>
            <w:tcW w:w="1701" w:type="dxa"/>
            <w:tcBorders>
              <w:top w:val="single" w:sz="4" w:space="0" w:color="auto"/>
              <w:left w:val="single" w:sz="4" w:space="0" w:color="auto"/>
              <w:bottom w:val="single" w:sz="4" w:space="0" w:color="auto"/>
              <w:right w:val="single" w:sz="4" w:space="0" w:color="auto"/>
            </w:tcBorders>
            <w:vAlign w:val="center"/>
          </w:tcPr>
          <w:p w14:paraId="48ADCB72" w14:textId="77777777" w:rsidR="00031F60" w:rsidRPr="00031F60" w:rsidRDefault="00031F60"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p>
        </w:tc>
        <w:tc>
          <w:tcPr>
            <w:tcW w:w="1843" w:type="dxa"/>
            <w:vMerge/>
            <w:tcBorders>
              <w:left w:val="single" w:sz="4" w:space="0" w:color="auto"/>
              <w:right w:val="single" w:sz="4" w:space="0" w:color="auto"/>
            </w:tcBorders>
            <w:shd w:val="clear" w:color="auto" w:fill="auto"/>
            <w:vAlign w:val="center"/>
          </w:tcPr>
          <w:p w14:paraId="4E62C10F"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031F60" w:rsidRPr="00031F60" w14:paraId="0228435E" w14:textId="77777777" w:rsidTr="00520F99">
        <w:trPr>
          <w:trHeight w:val="127"/>
        </w:trPr>
        <w:tc>
          <w:tcPr>
            <w:tcW w:w="2127" w:type="dxa"/>
            <w:vMerge/>
            <w:tcBorders>
              <w:left w:val="single" w:sz="4" w:space="0" w:color="auto"/>
              <w:bottom w:val="single" w:sz="4" w:space="0" w:color="auto"/>
              <w:right w:val="single" w:sz="4" w:space="0" w:color="auto"/>
            </w:tcBorders>
            <w:vAlign w:val="center"/>
          </w:tcPr>
          <w:p w14:paraId="227E2D78"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bottom w:val="single" w:sz="4" w:space="0" w:color="auto"/>
              <w:right w:val="single" w:sz="4" w:space="0" w:color="auto"/>
            </w:tcBorders>
          </w:tcPr>
          <w:p w14:paraId="5DA30DC3" w14:textId="77777777"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b/>
                <w:color w:val="auto"/>
              </w:rPr>
              <w:t>Самостоятельная работа обучающихся</w:t>
            </w:r>
            <w:r w:rsidRPr="00031F60">
              <w:rPr>
                <w:rFonts w:ascii="Times New Roman" w:eastAsia="Times New Roman" w:hAnsi="Times New Roman" w:cs="Times New Roman"/>
                <w:color w:val="auto"/>
              </w:rPr>
              <w:t>:</w:t>
            </w:r>
          </w:p>
        </w:tc>
        <w:tc>
          <w:tcPr>
            <w:tcW w:w="1701" w:type="dxa"/>
            <w:tcBorders>
              <w:top w:val="single" w:sz="4" w:space="0" w:color="auto"/>
              <w:left w:val="single" w:sz="4" w:space="0" w:color="auto"/>
              <w:bottom w:val="single" w:sz="4" w:space="0" w:color="auto"/>
              <w:right w:val="single" w:sz="4" w:space="0" w:color="auto"/>
            </w:tcBorders>
            <w:vAlign w:val="center"/>
          </w:tcPr>
          <w:p w14:paraId="5353E262" w14:textId="7DE1EB01" w:rsidR="00031F60" w:rsidRPr="00031F60" w:rsidRDefault="000D7EEB" w:rsidP="00031F60">
            <w:pPr>
              <w:widowControl/>
              <w:suppressAutoHyphens w:val="0"/>
              <w:jc w:val="center"/>
              <w:rPr>
                <w:rFonts w:ascii="Times New Roman" w:eastAsia="Times New Roman" w:hAnsi="Times New Roman" w:cs="Times New Roman"/>
                <w:color w:val="auto"/>
              </w:rPr>
            </w:pPr>
            <w:r>
              <w:rPr>
                <w:rFonts w:ascii="Times New Roman" w:eastAsia="Times New Roman" w:hAnsi="Times New Roman" w:cs="Times New Roman"/>
                <w:color w:val="auto"/>
              </w:rPr>
              <w:t>-</w:t>
            </w:r>
          </w:p>
        </w:tc>
        <w:tc>
          <w:tcPr>
            <w:tcW w:w="1843" w:type="dxa"/>
            <w:vMerge/>
            <w:tcBorders>
              <w:left w:val="single" w:sz="4" w:space="0" w:color="auto"/>
              <w:right w:val="single" w:sz="4" w:space="0" w:color="auto"/>
            </w:tcBorders>
            <w:shd w:val="clear" w:color="auto" w:fill="auto"/>
            <w:vAlign w:val="center"/>
          </w:tcPr>
          <w:p w14:paraId="54209CB2"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031F60" w:rsidRPr="00031F60" w14:paraId="358ED7D9" w14:textId="77777777" w:rsidTr="00520F99">
        <w:trPr>
          <w:trHeight w:val="20"/>
        </w:trPr>
        <w:tc>
          <w:tcPr>
            <w:tcW w:w="2127" w:type="dxa"/>
            <w:vMerge w:val="restart"/>
            <w:tcBorders>
              <w:top w:val="single" w:sz="4" w:space="0" w:color="auto"/>
              <w:left w:val="single" w:sz="4" w:space="0" w:color="auto"/>
              <w:bottom w:val="single" w:sz="4" w:space="0" w:color="auto"/>
              <w:right w:val="single" w:sz="4" w:space="0" w:color="auto"/>
            </w:tcBorders>
          </w:tcPr>
          <w:p w14:paraId="5DAD136F" w14:textId="5B0637B8" w:rsidR="00031F60" w:rsidRPr="007F0973" w:rsidRDefault="00031F60" w:rsidP="00031F60">
            <w:pPr>
              <w:widowControl/>
              <w:suppressAutoHyphens w:val="0"/>
              <w:rPr>
                <w:rFonts w:ascii="Times New Roman" w:eastAsia="Times New Roman" w:hAnsi="Times New Roman" w:cs="Times New Roman"/>
                <w:b/>
                <w:color w:val="auto"/>
              </w:rPr>
            </w:pPr>
            <w:r w:rsidRPr="007F0973">
              <w:rPr>
                <w:rFonts w:ascii="Times New Roman" w:eastAsia="Times New Roman" w:hAnsi="Times New Roman" w:cs="Times New Roman"/>
                <w:b/>
                <w:color w:val="auto"/>
              </w:rPr>
              <w:t>Тема 2.3</w:t>
            </w:r>
            <w:r w:rsidR="007F0973" w:rsidRPr="007F0973">
              <w:rPr>
                <w:rFonts w:ascii="Times New Roman" w:eastAsia="Times New Roman" w:hAnsi="Times New Roman" w:cs="Times New Roman"/>
                <w:b/>
                <w:color w:val="auto"/>
              </w:rPr>
              <w:t>.</w:t>
            </w:r>
          </w:p>
          <w:p w14:paraId="53CF828F" w14:textId="77777777"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 xml:space="preserve">Трудовые ресурсы организации. Оплата труда. </w:t>
            </w:r>
          </w:p>
        </w:tc>
        <w:tc>
          <w:tcPr>
            <w:tcW w:w="8930" w:type="dxa"/>
            <w:tcBorders>
              <w:top w:val="single" w:sz="4" w:space="0" w:color="auto"/>
              <w:left w:val="single" w:sz="4" w:space="0" w:color="auto"/>
              <w:bottom w:val="single" w:sz="4" w:space="0" w:color="auto"/>
              <w:right w:val="single" w:sz="4" w:space="0" w:color="auto"/>
            </w:tcBorders>
          </w:tcPr>
          <w:p w14:paraId="5AD094BE" w14:textId="77777777" w:rsidR="00031F60" w:rsidRPr="00031F60" w:rsidRDefault="00031F60" w:rsidP="00031F60">
            <w:pPr>
              <w:widowControl/>
              <w:suppressAutoHyphens w:val="0"/>
              <w:rPr>
                <w:rFonts w:ascii="Times New Roman" w:eastAsia="Times New Roman" w:hAnsi="Times New Roman" w:cs="Times New Roman"/>
                <w:b/>
                <w:color w:val="auto"/>
              </w:rPr>
            </w:pPr>
            <w:r w:rsidRPr="00031F60">
              <w:rPr>
                <w:rFonts w:ascii="Times New Roman" w:eastAsia="Times New Roman" w:hAnsi="Times New Roman" w:cs="Times New Roman"/>
                <w:b/>
                <w:color w:val="auto"/>
              </w:rPr>
              <w:t>Содержание учебного материала</w:t>
            </w:r>
          </w:p>
        </w:tc>
        <w:tc>
          <w:tcPr>
            <w:tcW w:w="1701" w:type="dxa"/>
            <w:tcBorders>
              <w:top w:val="single" w:sz="4" w:space="0" w:color="auto"/>
              <w:left w:val="single" w:sz="4" w:space="0" w:color="auto"/>
              <w:bottom w:val="single" w:sz="4" w:space="0" w:color="auto"/>
              <w:right w:val="single" w:sz="4" w:space="0" w:color="auto"/>
            </w:tcBorders>
          </w:tcPr>
          <w:p w14:paraId="0EE73357" w14:textId="56CFF00B" w:rsidR="00031F60" w:rsidRPr="00031F60" w:rsidRDefault="000D7EEB" w:rsidP="00031F60">
            <w:pPr>
              <w:widowControl/>
              <w:suppressAutoHyphens w:val="0"/>
              <w:jc w:val="center"/>
              <w:rPr>
                <w:rFonts w:ascii="Times New Roman" w:eastAsia="Times New Roman" w:hAnsi="Times New Roman" w:cs="Times New Roman"/>
                <w:b/>
                <w:color w:val="auto"/>
              </w:rPr>
            </w:pPr>
            <w:r>
              <w:rPr>
                <w:rFonts w:ascii="Times New Roman" w:eastAsia="Times New Roman" w:hAnsi="Times New Roman" w:cs="Times New Roman"/>
                <w:b/>
                <w:color w:val="auto"/>
              </w:rPr>
              <w:t>8</w:t>
            </w:r>
            <w:r w:rsidR="00031F60" w:rsidRPr="00031F60">
              <w:rPr>
                <w:rFonts w:ascii="Times New Roman" w:eastAsia="Times New Roman" w:hAnsi="Times New Roman" w:cs="Times New Roman"/>
                <w:b/>
                <w:color w:val="auto"/>
              </w:rPr>
              <w:t>/4</w:t>
            </w:r>
          </w:p>
        </w:tc>
        <w:tc>
          <w:tcPr>
            <w:tcW w:w="1843" w:type="dxa"/>
            <w:vMerge w:val="restart"/>
            <w:tcBorders>
              <w:top w:val="single" w:sz="4" w:space="0" w:color="auto"/>
              <w:left w:val="single" w:sz="4" w:space="0" w:color="auto"/>
              <w:right w:val="single" w:sz="4" w:space="0" w:color="auto"/>
            </w:tcBorders>
          </w:tcPr>
          <w:p w14:paraId="56A93CD0" w14:textId="77777777" w:rsidR="00031F60" w:rsidRPr="00031F60" w:rsidRDefault="00031F60"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ОК01, ОК02,  ОК03, ОК04, ОК05, ОК06, ОК09, ПК 3.3, ПК 4.1, ПК 4.2, ПК 4.3.</w:t>
            </w:r>
          </w:p>
        </w:tc>
      </w:tr>
      <w:tr w:rsidR="00031F60" w:rsidRPr="00031F60" w14:paraId="15DBE105" w14:textId="77777777" w:rsidTr="00520F99">
        <w:trPr>
          <w:trHeight w:val="675"/>
        </w:trPr>
        <w:tc>
          <w:tcPr>
            <w:tcW w:w="2127" w:type="dxa"/>
            <w:vMerge/>
            <w:tcBorders>
              <w:top w:val="single" w:sz="4" w:space="0" w:color="auto"/>
              <w:left w:val="single" w:sz="4" w:space="0" w:color="auto"/>
              <w:bottom w:val="single" w:sz="4" w:space="0" w:color="auto"/>
              <w:right w:val="single" w:sz="4" w:space="0" w:color="auto"/>
            </w:tcBorders>
            <w:vAlign w:val="center"/>
          </w:tcPr>
          <w:p w14:paraId="43FB62F8"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right w:val="single" w:sz="4" w:space="0" w:color="auto"/>
            </w:tcBorders>
          </w:tcPr>
          <w:p w14:paraId="21B7EF64" w14:textId="0CCAB7C1"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1</w:t>
            </w:r>
            <w:r w:rsidR="00A958EA">
              <w:rPr>
                <w:rFonts w:ascii="Times New Roman" w:eastAsia="Times New Roman" w:hAnsi="Times New Roman" w:cs="Times New Roman"/>
                <w:color w:val="auto"/>
              </w:rPr>
              <w:t>.</w:t>
            </w:r>
            <w:r w:rsidRPr="00031F60">
              <w:rPr>
                <w:rFonts w:ascii="Times New Roman" w:eastAsia="Times New Roman" w:hAnsi="Times New Roman" w:cs="Times New Roman"/>
                <w:color w:val="auto"/>
              </w:rPr>
              <w:t xml:space="preserve"> Понятие кадров (трудовых) ресурсов организации. Показатели количественной характеристики трудовых ресурсов: списочная, явочная. Структура кадров (персонала). </w:t>
            </w:r>
          </w:p>
        </w:tc>
        <w:tc>
          <w:tcPr>
            <w:tcW w:w="1701" w:type="dxa"/>
            <w:tcBorders>
              <w:top w:val="single" w:sz="4" w:space="0" w:color="auto"/>
              <w:left w:val="single" w:sz="4" w:space="0" w:color="auto"/>
              <w:bottom w:val="single" w:sz="4" w:space="0" w:color="auto"/>
              <w:right w:val="single" w:sz="4" w:space="0" w:color="auto"/>
            </w:tcBorders>
          </w:tcPr>
          <w:p w14:paraId="28679876" w14:textId="77777777" w:rsidR="00031F60" w:rsidRPr="00031F60" w:rsidRDefault="00031F60"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p>
        </w:tc>
        <w:tc>
          <w:tcPr>
            <w:tcW w:w="1843" w:type="dxa"/>
            <w:vMerge/>
            <w:tcBorders>
              <w:left w:val="single" w:sz="4" w:space="0" w:color="auto"/>
              <w:right w:val="single" w:sz="4" w:space="0" w:color="auto"/>
            </w:tcBorders>
          </w:tcPr>
          <w:p w14:paraId="2950A522"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A958EA" w:rsidRPr="00031F60" w14:paraId="5317C465" w14:textId="77777777" w:rsidTr="00520F99">
        <w:trPr>
          <w:trHeight w:val="832"/>
        </w:trPr>
        <w:tc>
          <w:tcPr>
            <w:tcW w:w="2127" w:type="dxa"/>
            <w:vMerge/>
            <w:tcBorders>
              <w:top w:val="single" w:sz="4" w:space="0" w:color="auto"/>
              <w:left w:val="single" w:sz="4" w:space="0" w:color="auto"/>
              <w:bottom w:val="single" w:sz="4" w:space="0" w:color="auto"/>
              <w:right w:val="single" w:sz="4" w:space="0" w:color="auto"/>
            </w:tcBorders>
            <w:vAlign w:val="center"/>
          </w:tcPr>
          <w:p w14:paraId="6002615C" w14:textId="77777777" w:rsidR="00A958EA" w:rsidRPr="00031F60" w:rsidRDefault="00A958EA"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right w:val="single" w:sz="4" w:space="0" w:color="auto"/>
            </w:tcBorders>
          </w:tcPr>
          <w:p w14:paraId="5FB55BD1" w14:textId="77777777" w:rsidR="00A958EA" w:rsidRPr="00031F60" w:rsidRDefault="00A958EA" w:rsidP="00A958EA">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r>
              <w:rPr>
                <w:rFonts w:ascii="Times New Roman" w:eastAsia="Times New Roman" w:hAnsi="Times New Roman" w:cs="Times New Roman"/>
                <w:color w:val="auto"/>
              </w:rPr>
              <w:t xml:space="preserve">. </w:t>
            </w:r>
            <w:r w:rsidRPr="00031F60">
              <w:rPr>
                <w:rFonts w:ascii="Times New Roman" w:eastAsia="Times New Roman" w:hAnsi="Times New Roman" w:cs="Times New Roman"/>
                <w:color w:val="auto"/>
              </w:rPr>
              <w:t>Основные нормы труда: норма времени, норма выработки, норма численности.</w:t>
            </w:r>
          </w:p>
          <w:p w14:paraId="4B9048ED" w14:textId="77777777" w:rsidR="00A958EA" w:rsidRPr="00031F60" w:rsidRDefault="00A958EA" w:rsidP="00A958EA">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Производительность труда: показатели, измерители, резервы роста</w:t>
            </w:r>
          </w:p>
          <w:p w14:paraId="565DE5F4" w14:textId="794A8A6E" w:rsidR="00A958EA" w:rsidRPr="00031F60" w:rsidRDefault="00A958EA" w:rsidP="00A958EA">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Понятие и элементы тарифной системы. Понятие тарифной ставки. Повременная и сдельная формы оплаты труда. Понятие сдельной расценки.</w:t>
            </w:r>
          </w:p>
        </w:tc>
        <w:tc>
          <w:tcPr>
            <w:tcW w:w="1701" w:type="dxa"/>
            <w:tcBorders>
              <w:top w:val="single" w:sz="4" w:space="0" w:color="auto"/>
              <w:left w:val="single" w:sz="4" w:space="0" w:color="auto"/>
              <w:bottom w:val="single" w:sz="4" w:space="0" w:color="auto"/>
              <w:right w:val="single" w:sz="4" w:space="0" w:color="auto"/>
            </w:tcBorders>
          </w:tcPr>
          <w:p w14:paraId="6B4BB22E" w14:textId="63BD8310" w:rsidR="00A958EA" w:rsidRPr="00031F60" w:rsidRDefault="00A958EA"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p>
        </w:tc>
        <w:tc>
          <w:tcPr>
            <w:tcW w:w="1843" w:type="dxa"/>
            <w:vMerge/>
            <w:tcBorders>
              <w:left w:val="single" w:sz="4" w:space="0" w:color="auto"/>
              <w:right w:val="single" w:sz="4" w:space="0" w:color="auto"/>
            </w:tcBorders>
          </w:tcPr>
          <w:p w14:paraId="51FF882B" w14:textId="77777777" w:rsidR="00A958EA" w:rsidRPr="00031F60" w:rsidRDefault="00A958EA" w:rsidP="00031F60">
            <w:pPr>
              <w:widowControl/>
              <w:suppressAutoHyphens w:val="0"/>
              <w:jc w:val="center"/>
              <w:rPr>
                <w:rFonts w:ascii="Times New Roman" w:eastAsia="Times New Roman" w:hAnsi="Times New Roman" w:cs="Times New Roman"/>
                <w:color w:val="auto"/>
              </w:rPr>
            </w:pPr>
          </w:p>
        </w:tc>
      </w:tr>
      <w:tr w:rsidR="00031F60" w:rsidRPr="00031F60" w14:paraId="3D7DB115" w14:textId="77777777" w:rsidTr="00520F99">
        <w:trPr>
          <w:trHeight w:val="20"/>
        </w:trPr>
        <w:tc>
          <w:tcPr>
            <w:tcW w:w="2127" w:type="dxa"/>
            <w:vMerge/>
            <w:tcBorders>
              <w:top w:val="single" w:sz="4" w:space="0" w:color="auto"/>
              <w:left w:val="single" w:sz="4" w:space="0" w:color="auto"/>
              <w:bottom w:val="single" w:sz="4" w:space="0" w:color="auto"/>
              <w:right w:val="single" w:sz="4" w:space="0" w:color="auto"/>
            </w:tcBorders>
            <w:vAlign w:val="center"/>
          </w:tcPr>
          <w:p w14:paraId="2F544439"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bottom w:val="single" w:sz="4" w:space="0" w:color="auto"/>
              <w:right w:val="single" w:sz="4" w:space="0" w:color="auto"/>
            </w:tcBorders>
          </w:tcPr>
          <w:p w14:paraId="4ECA1C84" w14:textId="77777777"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b/>
                <w:bCs/>
                <w:color w:val="auto"/>
              </w:rPr>
              <w:t>В том числе,  практических и лабораторных занятий</w:t>
            </w:r>
          </w:p>
        </w:tc>
        <w:tc>
          <w:tcPr>
            <w:tcW w:w="1701" w:type="dxa"/>
            <w:tcBorders>
              <w:top w:val="single" w:sz="4" w:space="0" w:color="auto"/>
              <w:left w:val="single" w:sz="4" w:space="0" w:color="auto"/>
              <w:bottom w:val="single" w:sz="4" w:space="0" w:color="auto"/>
              <w:right w:val="single" w:sz="4" w:space="0" w:color="auto"/>
            </w:tcBorders>
          </w:tcPr>
          <w:p w14:paraId="3AB4DDAD" w14:textId="77777777" w:rsidR="00031F60" w:rsidRPr="00031F60" w:rsidRDefault="00031F60" w:rsidP="00031F60">
            <w:pPr>
              <w:widowControl/>
              <w:suppressAutoHyphens w:val="0"/>
              <w:jc w:val="center"/>
              <w:rPr>
                <w:rFonts w:ascii="Times New Roman" w:eastAsia="Times New Roman" w:hAnsi="Times New Roman" w:cs="Times New Roman"/>
                <w:b/>
                <w:color w:val="auto"/>
              </w:rPr>
            </w:pPr>
            <w:r w:rsidRPr="00031F60">
              <w:rPr>
                <w:rFonts w:ascii="Times New Roman" w:eastAsia="Times New Roman" w:hAnsi="Times New Roman" w:cs="Times New Roman"/>
                <w:b/>
                <w:color w:val="auto"/>
              </w:rPr>
              <w:t>4</w:t>
            </w:r>
          </w:p>
        </w:tc>
        <w:tc>
          <w:tcPr>
            <w:tcW w:w="1843" w:type="dxa"/>
            <w:vMerge/>
            <w:tcBorders>
              <w:left w:val="single" w:sz="4" w:space="0" w:color="auto"/>
              <w:right w:val="single" w:sz="4" w:space="0" w:color="auto"/>
            </w:tcBorders>
          </w:tcPr>
          <w:p w14:paraId="47A91B00"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031F60" w:rsidRPr="00031F60" w14:paraId="07C1E7C3" w14:textId="77777777" w:rsidTr="00520F99">
        <w:trPr>
          <w:trHeight w:val="20"/>
        </w:trPr>
        <w:tc>
          <w:tcPr>
            <w:tcW w:w="2127" w:type="dxa"/>
            <w:vMerge/>
            <w:tcBorders>
              <w:top w:val="single" w:sz="4" w:space="0" w:color="auto"/>
              <w:left w:val="single" w:sz="4" w:space="0" w:color="auto"/>
              <w:bottom w:val="single" w:sz="4" w:space="0" w:color="auto"/>
              <w:right w:val="single" w:sz="4" w:space="0" w:color="auto"/>
            </w:tcBorders>
            <w:vAlign w:val="center"/>
          </w:tcPr>
          <w:p w14:paraId="19FF438E"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bottom w:val="single" w:sz="4" w:space="0" w:color="auto"/>
              <w:right w:val="single" w:sz="4" w:space="0" w:color="auto"/>
            </w:tcBorders>
          </w:tcPr>
          <w:p w14:paraId="70CF58A7" w14:textId="68068F0A"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Практическое занятие</w:t>
            </w:r>
            <w:r w:rsidR="00520F99">
              <w:rPr>
                <w:rFonts w:ascii="Times New Roman" w:eastAsia="Times New Roman" w:hAnsi="Times New Roman" w:cs="Times New Roman"/>
                <w:b/>
                <w:color w:val="auto"/>
              </w:rPr>
              <w:t xml:space="preserve"> </w:t>
            </w:r>
            <w:r w:rsidR="001618BF" w:rsidRPr="00DD5642">
              <w:rPr>
                <w:rFonts w:ascii="Times New Roman" w:eastAsia="Courier New" w:hAnsi="Times New Roman" w:cs="Times New Roman"/>
                <w:color w:val="auto"/>
                <w:spacing w:val="3"/>
                <w:lang w:bidi="ru-RU"/>
              </w:rPr>
              <w:t>№</w:t>
            </w:r>
            <w:r w:rsidR="001618BF">
              <w:rPr>
                <w:rFonts w:ascii="Times New Roman" w:eastAsia="Courier New" w:hAnsi="Times New Roman" w:cs="Times New Roman"/>
                <w:color w:val="auto"/>
                <w:spacing w:val="3"/>
                <w:lang w:bidi="ru-RU"/>
              </w:rPr>
              <w:t xml:space="preserve"> </w:t>
            </w:r>
            <w:r w:rsidRPr="00031F60">
              <w:rPr>
                <w:rFonts w:ascii="Times New Roman" w:eastAsia="Times New Roman" w:hAnsi="Times New Roman" w:cs="Times New Roman"/>
                <w:color w:val="auto"/>
              </w:rPr>
              <w:t>6 Планирование численности персонала. Заполнение табеля учета рабочего времени.</w:t>
            </w:r>
          </w:p>
        </w:tc>
        <w:tc>
          <w:tcPr>
            <w:tcW w:w="1701" w:type="dxa"/>
            <w:tcBorders>
              <w:top w:val="single" w:sz="4" w:space="0" w:color="auto"/>
              <w:left w:val="single" w:sz="4" w:space="0" w:color="auto"/>
              <w:bottom w:val="single" w:sz="4" w:space="0" w:color="auto"/>
              <w:right w:val="single" w:sz="4" w:space="0" w:color="auto"/>
            </w:tcBorders>
            <w:vAlign w:val="center"/>
          </w:tcPr>
          <w:p w14:paraId="5D88F61A" w14:textId="77777777" w:rsidR="00031F60" w:rsidRPr="00031F60" w:rsidRDefault="00031F60"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p>
        </w:tc>
        <w:tc>
          <w:tcPr>
            <w:tcW w:w="1843" w:type="dxa"/>
            <w:vMerge/>
            <w:tcBorders>
              <w:left w:val="single" w:sz="4" w:space="0" w:color="auto"/>
              <w:right w:val="single" w:sz="4" w:space="0" w:color="auto"/>
            </w:tcBorders>
            <w:vAlign w:val="center"/>
          </w:tcPr>
          <w:p w14:paraId="6A5631D0"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031F60" w:rsidRPr="00031F60" w14:paraId="2529DEB3" w14:textId="77777777" w:rsidTr="00520F99">
        <w:trPr>
          <w:trHeight w:val="20"/>
        </w:trPr>
        <w:tc>
          <w:tcPr>
            <w:tcW w:w="2127" w:type="dxa"/>
            <w:vMerge/>
            <w:tcBorders>
              <w:top w:val="single" w:sz="4" w:space="0" w:color="auto"/>
              <w:left w:val="single" w:sz="4" w:space="0" w:color="auto"/>
              <w:bottom w:val="single" w:sz="4" w:space="0" w:color="auto"/>
              <w:right w:val="single" w:sz="4" w:space="0" w:color="auto"/>
            </w:tcBorders>
            <w:vAlign w:val="center"/>
          </w:tcPr>
          <w:p w14:paraId="34E4C63C"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bottom w:val="single" w:sz="4" w:space="0" w:color="auto"/>
              <w:right w:val="single" w:sz="4" w:space="0" w:color="auto"/>
            </w:tcBorders>
          </w:tcPr>
          <w:p w14:paraId="4795AD95" w14:textId="01865911"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 xml:space="preserve">Практическое занятие </w:t>
            </w:r>
            <w:r w:rsidR="001618BF" w:rsidRPr="00DD5642">
              <w:rPr>
                <w:rFonts w:ascii="Times New Roman" w:eastAsia="Courier New" w:hAnsi="Times New Roman" w:cs="Times New Roman"/>
                <w:color w:val="auto"/>
                <w:spacing w:val="3"/>
                <w:lang w:bidi="ru-RU"/>
              </w:rPr>
              <w:t>№</w:t>
            </w:r>
            <w:r w:rsidR="001618BF">
              <w:rPr>
                <w:rFonts w:ascii="Times New Roman" w:eastAsia="Courier New" w:hAnsi="Times New Roman" w:cs="Times New Roman"/>
                <w:color w:val="auto"/>
                <w:spacing w:val="3"/>
                <w:lang w:bidi="ru-RU"/>
              </w:rPr>
              <w:t xml:space="preserve"> </w:t>
            </w:r>
            <w:r w:rsidRPr="00031F60">
              <w:rPr>
                <w:rFonts w:ascii="Times New Roman" w:eastAsia="Times New Roman" w:hAnsi="Times New Roman" w:cs="Times New Roman"/>
                <w:color w:val="auto"/>
              </w:rPr>
              <w:t>7 Расчеты заработной платы по повременной и сдельной формам оплаты труда. Оформление нарядов.</w:t>
            </w:r>
          </w:p>
        </w:tc>
        <w:tc>
          <w:tcPr>
            <w:tcW w:w="1701" w:type="dxa"/>
            <w:tcBorders>
              <w:top w:val="single" w:sz="4" w:space="0" w:color="auto"/>
              <w:left w:val="single" w:sz="4" w:space="0" w:color="auto"/>
              <w:bottom w:val="single" w:sz="4" w:space="0" w:color="auto"/>
              <w:right w:val="single" w:sz="4" w:space="0" w:color="auto"/>
            </w:tcBorders>
            <w:vAlign w:val="center"/>
          </w:tcPr>
          <w:p w14:paraId="54311966" w14:textId="77777777" w:rsidR="00031F60" w:rsidRPr="00031F60" w:rsidRDefault="00031F60"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p>
        </w:tc>
        <w:tc>
          <w:tcPr>
            <w:tcW w:w="1843" w:type="dxa"/>
            <w:vMerge/>
            <w:tcBorders>
              <w:left w:val="single" w:sz="4" w:space="0" w:color="auto"/>
              <w:right w:val="single" w:sz="4" w:space="0" w:color="auto"/>
            </w:tcBorders>
            <w:vAlign w:val="center"/>
          </w:tcPr>
          <w:p w14:paraId="7AA849F3"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031F60" w:rsidRPr="00031F60" w14:paraId="3ECD4A34" w14:textId="77777777" w:rsidTr="00520F99">
        <w:trPr>
          <w:trHeight w:val="20"/>
        </w:trPr>
        <w:tc>
          <w:tcPr>
            <w:tcW w:w="2127" w:type="dxa"/>
            <w:vMerge/>
            <w:tcBorders>
              <w:top w:val="single" w:sz="4" w:space="0" w:color="auto"/>
              <w:left w:val="single" w:sz="4" w:space="0" w:color="auto"/>
              <w:bottom w:val="single" w:sz="4" w:space="0" w:color="auto"/>
              <w:right w:val="single" w:sz="4" w:space="0" w:color="auto"/>
            </w:tcBorders>
            <w:vAlign w:val="center"/>
          </w:tcPr>
          <w:p w14:paraId="52513066"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bottom w:val="single" w:sz="4" w:space="0" w:color="auto"/>
              <w:right w:val="single" w:sz="4" w:space="0" w:color="auto"/>
            </w:tcBorders>
          </w:tcPr>
          <w:p w14:paraId="0FBA9BD0" w14:textId="77777777"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b/>
                <w:color w:val="auto"/>
              </w:rPr>
              <w:t>Самостоятельная работа обучающихся</w:t>
            </w:r>
            <w:r w:rsidRPr="00031F60">
              <w:rPr>
                <w:rFonts w:ascii="Times New Roman" w:eastAsia="Times New Roman" w:hAnsi="Times New Roman" w:cs="Times New Roman"/>
                <w:color w:val="auto"/>
              </w:rPr>
              <w:t xml:space="preserve">: </w:t>
            </w:r>
          </w:p>
        </w:tc>
        <w:tc>
          <w:tcPr>
            <w:tcW w:w="1701" w:type="dxa"/>
            <w:tcBorders>
              <w:top w:val="single" w:sz="4" w:space="0" w:color="auto"/>
              <w:left w:val="single" w:sz="4" w:space="0" w:color="auto"/>
              <w:bottom w:val="single" w:sz="4" w:space="0" w:color="auto"/>
              <w:right w:val="single" w:sz="4" w:space="0" w:color="auto"/>
            </w:tcBorders>
          </w:tcPr>
          <w:p w14:paraId="04F83D7A" w14:textId="267020C1" w:rsidR="00031F60" w:rsidRPr="00031F60" w:rsidRDefault="00520F99" w:rsidP="00031F60">
            <w:pPr>
              <w:widowControl/>
              <w:suppressAutoHyphens w:val="0"/>
              <w:jc w:val="center"/>
              <w:rPr>
                <w:rFonts w:ascii="Times New Roman" w:eastAsia="Times New Roman" w:hAnsi="Times New Roman" w:cs="Times New Roman"/>
                <w:color w:val="auto"/>
              </w:rPr>
            </w:pPr>
            <w:r>
              <w:rPr>
                <w:rFonts w:ascii="Times New Roman" w:eastAsia="Times New Roman" w:hAnsi="Times New Roman" w:cs="Times New Roman"/>
                <w:color w:val="auto"/>
              </w:rPr>
              <w:t>-</w:t>
            </w:r>
          </w:p>
        </w:tc>
        <w:tc>
          <w:tcPr>
            <w:tcW w:w="1843" w:type="dxa"/>
            <w:vMerge/>
            <w:tcBorders>
              <w:left w:val="single" w:sz="4" w:space="0" w:color="auto"/>
              <w:right w:val="single" w:sz="4" w:space="0" w:color="auto"/>
            </w:tcBorders>
            <w:vAlign w:val="center"/>
          </w:tcPr>
          <w:p w14:paraId="425B2CAA"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031F60" w:rsidRPr="00031F60" w14:paraId="3B5C470A" w14:textId="77777777" w:rsidTr="00E46ED2">
        <w:trPr>
          <w:trHeight w:val="20"/>
        </w:trPr>
        <w:tc>
          <w:tcPr>
            <w:tcW w:w="11057" w:type="dxa"/>
            <w:gridSpan w:val="2"/>
            <w:tcBorders>
              <w:top w:val="single" w:sz="4" w:space="0" w:color="auto"/>
              <w:left w:val="single" w:sz="4" w:space="0" w:color="auto"/>
              <w:bottom w:val="single" w:sz="4" w:space="0" w:color="auto"/>
              <w:right w:val="single" w:sz="4" w:space="0" w:color="auto"/>
            </w:tcBorders>
          </w:tcPr>
          <w:p w14:paraId="64A47B90" w14:textId="77777777"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b/>
                <w:color w:val="auto"/>
              </w:rPr>
              <w:lastRenderedPageBreak/>
              <w:t>Раздел 3. Основные экономические показатели деятельности организации и методика их расчета</w:t>
            </w:r>
          </w:p>
        </w:tc>
        <w:tc>
          <w:tcPr>
            <w:tcW w:w="1701" w:type="dxa"/>
            <w:tcBorders>
              <w:top w:val="single" w:sz="4" w:space="0" w:color="auto"/>
              <w:left w:val="single" w:sz="4" w:space="0" w:color="auto"/>
              <w:bottom w:val="single" w:sz="4" w:space="0" w:color="auto"/>
              <w:right w:val="single" w:sz="4" w:space="0" w:color="auto"/>
            </w:tcBorders>
          </w:tcPr>
          <w:p w14:paraId="152538E1" w14:textId="5599D105" w:rsidR="00031F60" w:rsidRPr="00031F60" w:rsidRDefault="000D7EEB" w:rsidP="00031F60">
            <w:pPr>
              <w:widowControl/>
              <w:suppressAutoHyphens w:val="0"/>
              <w:jc w:val="center"/>
              <w:rPr>
                <w:rFonts w:ascii="Times New Roman" w:eastAsia="Times New Roman" w:hAnsi="Times New Roman" w:cs="Times New Roman"/>
                <w:b/>
                <w:color w:val="auto"/>
              </w:rPr>
            </w:pPr>
            <w:r>
              <w:rPr>
                <w:rFonts w:ascii="Times New Roman" w:eastAsia="Times New Roman" w:hAnsi="Times New Roman" w:cs="Times New Roman"/>
                <w:b/>
                <w:color w:val="auto"/>
              </w:rPr>
              <w:t>19/4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003C2FD"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031F60" w:rsidRPr="00031F60" w14:paraId="1CCE2327" w14:textId="77777777" w:rsidTr="00520F99">
        <w:trPr>
          <w:trHeight w:val="20"/>
        </w:trPr>
        <w:tc>
          <w:tcPr>
            <w:tcW w:w="2127" w:type="dxa"/>
            <w:vMerge w:val="restart"/>
            <w:tcBorders>
              <w:top w:val="single" w:sz="4" w:space="0" w:color="auto"/>
              <w:left w:val="single" w:sz="4" w:space="0" w:color="auto"/>
              <w:right w:val="single" w:sz="4" w:space="0" w:color="auto"/>
            </w:tcBorders>
          </w:tcPr>
          <w:p w14:paraId="5E1E3062" w14:textId="18946849" w:rsidR="00031F60" w:rsidRPr="007F0973" w:rsidRDefault="00031F60" w:rsidP="00031F60">
            <w:pPr>
              <w:widowControl/>
              <w:suppressAutoHyphens w:val="0"/>
              <w:rPr>
                <w:rFonts w:ascii="Times New Roman" w:eastAsia="Times New Roman" w:hAnsi="Times New Roman" w:cs="Times New Roman"/>
                <w:b/>
                <w:color w:val="auto"/>
              </w:rPr>
            </w:pPr>
            <w:r w:rsidRPr="007F0973">
              <w:rPr>
                <w:rFonts w:ascii="Times New Roman" w:eastAsia="Times New Roman" w:hAnsi="Times New Roman" w:cs="Times New Roman"/>
                <w:b/>
                <w:color w:val="auto"/>
              </w:rPr>
              <w:t>Тема 3.1</w:t>
            </w:r>
            <w:r w:rsidR="007F0973" w:rsidRPr="007F0973">
              <w:rPr>
                <w:rFonts w:ascii="Times New Roman" w:eastAsia="Times New Roman" w:hAnsi="Times New Roman" w:cs="Times New Roman"/>
                <w:b/>
                <w:color w:val="auto"/>
              </w:rPr>
              <w:t>.</w:t>
            </w:r>
          </w:p>
          <w:p w14:paraId="47331311" w14:textId="77777777"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Себестоимость и цена продукции</w:t>
            </w:r>
          </w:p>
        </w:tc>
        <w:tc>
          <w:tcPr>
            <w:tcW w:w="8930" w:type="dxa"/>
            <w:tcBorders>
              <w:top w:val="single" w:sz="4" w:space="0" w:color="auto"/>
              <w:left w:val="single" w:sz="4" w:space="0" w:color="auto"/>
              <w:bottom w:val="single" w:sz="4" w:space="0" w:color="auto"/>
              <w:right w:val="single" w:sz="4" w:space="0" w:color="auto"/>
            </w:tcBorders>
          </w:tcPr>
          <w:p w14:paraId="0D6F497F" w14:textId="77777777" w:rsidR="00031F60" w:rsidRPr="00031F60" w:rsidRDefault="00031F60" w:rsidP="00031F60">
            <w:pPr>
              <w:widowControl/>
              <w:suppressAutoHyphens w:val="0"/>
              <w:rPr>
                <w:rFonts w:ascii="Times New Roman" w:eastAsia="Times New Roman" w:hAnsi="Times New Roman" w:cs="Times New Roman"/>
                <w:b/>
                <w:color w:val="auto"/>
              </w:rPr>
            </w:pPr>
            <w:r w:rsidRPr="00031F60">
              <w:rPr>
                <w:rFonts w:ascii="Times New Roman" w:eastAsia="Times New Roman" w:hAnsi="Times New Roman" w:cs="Times New Roman"/>
                <w:b/>
                <w:color w:val="auto"/>
              </w:rPr>
              <w:t>Содержание учебного материала</w:t>
            </w:r>
          </w:p>
        </w:tc>
        <w:tc>
          <w:tcPr>
            <w:tcW w:w="1701" w:type="dxa"/>
            <w:tcBorders>
              <w:top w:val="single" w:sz="4" w:space="0" w:color="auto"/>
              <w:left w:val="single" w:sz="4" w:space="0" w:color="auto"/>
              <w:bottom w:val="single" w:sz="4" w:space="0" w:color="auto"/>
              <w:right w:val="single" w:sz="4" w:space="0" w:color="auto"/>
            </w:tcBorders>
          </w:tcPr>
          <w:p w14:paraId="01634A35" w14:textId="23841AF9" w:rsidR="00031F60" w:rsidRPr="00031F60" w:rsidRDefault="000D7EEB" w:rsidP="00031F60">
            <w:pPr>
              <w:widowControl/>
              <w:suppressAutoHyphens w:val="0"/>
              <w:jc w:val="center"/>
              <w:rPr>
                <w:rFonts w:ascii="Times New Roman" w:eastAsia="Times New Roman" w:hAnsi="Times New Roman" w:cs="Times New Roman"/>
                <w:b/>
                <w:color w:val="auto"/>
              </w:rPr>
            </w:pPr>
            <w:r>
              <w:rPr>
                <w:rFonts w:ascii="Times New Roman" w:eastAsia="Times New Roman" w:hAnsi="Times New Roman" w:cs="Times New Roman"/>
                <w:b/>
                <w:color w:val="auto"/>
              </w:rPr>
              <w:t>8</w:t>
            </w:r>
            <w:r w:rsidR="00031F60" w:rsidRPr="00031F60">
              <w:rPr>
                <w:rFonts w:ascii="Times New Roman" w:eastAsia="Times New Roman" w:hAnsi="Times New Roman" w:cs="Times New Roman"/>
                <w:b/>
                <w:color w:val="auto"/>
              </w:rPr>
              <w:t>/2</w:t>
            </w:r>
          </w:p>
        </w:tc>
        <w:tc>
          <w:tcPr>
            <w:tcW w:w="1843" w:type="dxa"/>
            <w:vMerge w:val="restart"/>
            <w:tcBorders>
              <w:top w:val="single" w:sz="4" w:space="0" w:color="auto"/>
              <w:left w:val="single" w:sz="4" w:space="0" w:color="auto"/>
              <w:right w:val="single" w:sz="4" w:space="0" w:color="auto"/>
            </w:tcBorders>
            <w:shd w:val="clear" w:color="auto" w:fill="auto"/>
            <w:vAlign w:val="center"/>
          </w:tcPr>
          <w:p w14:paraId="59228827" w14:textId="77777777" w:rsidR="00031F60" w:rsidRPr="00031F60" w:rsidRDefault="00031F60"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ОК01, ОК02,  ОК03, ОК04, ОК05, ОК06, ОК09, ПК 1.3, ПК1.4, ПК 3.3, ПК 4.2, ПК 4.3.</w:t>
            </w:r>
          </w:p>
        </w:tc>
      </w:tr>
      <w:tr w:rsidR="00031F60" w:rsidRPr="00031F60" w14:paraId="78BE2DD1" w14:textId="77777777" w:rsidTr="00520F99">
        <w:trPr>
          <w:trHeight w:val="270"/>
        </w:trPr>
        <w:tc>
          <w:tcPr>
            <w:tcW w:w="2127" w:type="dxa"/>
            <w:vMerge/>
            <w:tcBorders>
              <w:left w:val="single" w:sz="4" w:space="0" w:color="auto"/>
              <w:right w:val="single" w:sz="4" w:space="0" w:color="auto"/>
            </w:tcBorders>
            <w:vAlign w:val="center"/>
          </w:tcPr>
          <w:p w14:paraId="2B274C16"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bottom w:val="single" w:sz="4" w:space="0" w:color="auto"/>
              <w:right w:val="single" w:sz="4" w:space="0" w:color="auto"/>
            </w:tcBorders>
          </w:tcPr>
          <w:p w14:paraId="2390EA60" w14:textId="1AC232FE"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 xml:space="preserve">1 Понятие себестоимости продукции. Классификация расходов организации по различным признакам. </w:t>
            </w:r>
          </w:p>
        </w:tc>
        <w:tc>
          <w:tcPr>
            <w:tcW w:w="1701" w:type="dxa"/>
            <w:tcBorders>
              <w:top w:val="single" w:sz="4" w:space="0" w:color="auto"/>
              <w:left w:val="single" w:sz="4" w:space="0" w:color="auto"/>
              <w:bottom w:val="single" w:sz="4" w:space="0" w:color="auto"/>
              <w:right w:val="single" w:sz="4" w:space="0" w:color="auto"/>
            </w:tcBorders>
          </w:tcPr>
          <w:p w14:paraId="097C1AE7" w14:textId="77777777" w:rsidR="00031F60" w:rsidRPr="00031F60" w:rsidRDefault="00031F60"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p>
        </w:tc>
        <w:tc>
          <w:tcPr>
            <w:tcW w:w="1843" w:type="dxa"/>
            <w:vMerge/>
            <w:tcBorders>
              <w:left w:val="single" w:sz="4" w:space="0" w:color="auto"/>
              <w:right w:val="single" w:sz="4" w:space="0" w:color="auto"/>
            </w:tcBorders>
            <w:shd w:val="clear" w:color="auto" w:fill="auto"/>
          </w:tcPr>
          <w:p w14:paraId="7920C1F8"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1618BF" w:rsidRPr="00031F60" w14:paraId="7DD1051C" w14:textId="77777777" w:rsidTr="00520F99">
        <w:trPr>
          <w:trHeight w:val="122"/>
        </w:trPr>
        <w:tc>
          <w:tcPr>
            <w:tcW w:w="2127" w:type="dxa"/>
            <w:vMerge/>
            <w:tcBorders>
              <w:left w:val="single" w:sz="4" w:space="0" w:color="auto"/>
              <w:right w:val="single" w:sz="4" w:space="0" w:color="auto"/>
            </w:tcBorders>
            <w:vAlign w:val="center"/>
          </w:tcPr>
          <w:p w14:paraId="0BE5D04E" w14:textId="77777777" w:rsidR="001618BF" w:rsidRPr="00031F60" w:rsidRDefault="001618BF"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bottom w:val="single" w:sz="4" w:space="0" w:color="auto"/>
              <w:right w:val="single" w:sz="4" w:space="0" w:color="auto"/>
            </w:tcBorders>
          </w:tcPr>
          <w:p w14:paraId="4CBEA415" w14:textId="6D215C3B" w:rsidR="001618BF" w:rsidRPr="00031F60" w:rsidRDefault="00A958EA" w:rsidP="001618BF">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r>
              <w:rPr>
                <w:rFonts w:ascii="Times New Roman" w:eastAsia="Times New Roman" w:hAnsi="Times New Roman" w:cs="Times New Roman"/>
                <w:color w:val="auto"/>
              </w:rPr>
              <w:t xml:space="preserve">. </w:t>
            </w:r>
            <w:r w:rsidR="001618BF" w:rsidRPr="00031F60">
              <w:rPr>
                <w:rFonts w:ascii="Times New Roman" w:eastAsia="Times New Roman" w:hAnsi="Times New Roman" w:cs="Times New Roman"/>
                <w:color w:val="auto"/>
              </w:rPr>
              <w:t>Понятие прямых и косвенных расходов</w:t>
            </w:r>
          </w:p>
          <w:p w14:paraId="0A74EA60" w14:textId="272B0906" w:rsidR="001618BF" w:rsidRPr="00031F60" w:rsidRDefault="001618BF" w:rsidP="001618BF">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 xml:space="preserve">Себестоимость продукции, ее виды. </w:t>
            </w:r>
          </w:p>
        </w:tc>
        <w:tc>
          <w:tcPr>
            <w:tcW w:w="1701" w:type="dxa"/>
            <w:tcBorders>
              <w:top w:val="single" w:sz="4" w:space="0" w:color="auto"/>
              <w:left w:val="single" w:sz="4" w:space="0" w:color="auto"/>
              <w:bottom w:val="single" w:sz="4" w:space="0" w:color="auto"/>
              <w:right w:val="single" w:sz="4" w:space="0" w:color="auto"/>
            </w:tcBorders>
          </w:tcPr>
          <w:p w14:paraId="42501488" w14:textId="76ECBC37" w:rsidR="001618BF" w:rsidRPr="00031F60" w:rsidRDefault="001618BF"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p>
        </w:tc>
        <w:tc>
          <w:tcPr>
            <w:tcW w:w="1843" w:type="dxa"/>
            <w:vMerge/>
            <w:tcBorders>
              <w:left w:val="single" w:sz="4" w:space="0" w:color="auto"/>
              <w:right w:val="single" w:sz="4" w:space="0" w:color="auto"/>
            </w:tcBorders>
            <w:shd w:val="clear" w:color="auto" w:fill="auto"/>
          </w:tcPr>
          <w:p w14:paraId="15306CF7" w14:textId="77777777" w:rsidR="001618BF" w:rsidRPr="00031F60" w:rsidRDefault="001618BF" w:rsidP="00031F60">
            <w:pPr>
              <w:widowControl/>
              <w:suppressAutoHyphens w:val="0"/>
              <w:jc w:val="center"/>
              <w:rPr>
                <w:rFonts w:ascii="Times New Roman" w:eastAsia="Times New Roman" w:hAnsi="Times New Roman" w:cs="Times New Roman"/>
                <w:color w:val="auto"/>
              </w:rPr>
            </w:pPr>
          </w:p>
        </w:tc>
      </w:tr>
      <w:tr w:rsidR="001618BF" w:rsidRPr="00031F60" w14:paraId="6005194B" w14:textId="77777777" w:rsidTr="00520F99">
        <w:trPr>
          <w:trHeight w:val="76"/>
        </w:trPr>
        <w:tc>
          <w:tcPr>
            <w:tcW w:w="2127" w:type="dxa"/>
            <w:vMerge/>
            <w:tcBorders>
              <w:left w:val="single" w:sz="4" w:space="0" w:color="auto"/>
              <w:right w:val="single" w:sz="4" w:space="0" w:color="auto"/>
            </w:tcBorders>
            <w:vAlign w:val="center"/>
          </w:tcPr>
          <w:p w14:paraId="3B748F50" w14:textId="77777777" w:rsidR="001618BF" w:rsidRPr="00031F60" w:rsidRDefault="001618BF"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bottom w:val="single" w:sz="4" w:space="0" w:color="auto"/>
              <w:right w:val="single" w:sz="4" w:space="0" w:color="auto"/>
            </w:tcBorders>
          </w:tcPr>
          <w:p w14:paraId="01AACEC7" w14:textId="4E6C93BA" w:rsidR="001618BF" w:rsidRPr="00031F60" w:rsidRDefault="00A958EA" w:rsidP="00031F60">
            <w:pPr>
              <w:widowControl/>
              <w:suppressAutoHyphens w:val="0"/>
              <w:rPr>
                <w:rFonts w:ascii="Times New Roman" w:eastAsia="Times New Roman" w:hAnsi="Times New Roman" w:cs="Times New Roman"/>
                <w:color w:val="auto"/>
              </w:rPr>
            </w:pPr>
            <w:r>
              <w:rPr>
                <w:rFonts w:ascii="Times New Roman" w:eastAsia="Times New Roman" w:hAnsi="Times New Roman" w:cs="Times New Roman"/>
                <w:color w:val="auto"/>
              </w:rPr>
              <w:t xml:space="preserve">3. </w:t>
            </w:r>
            <w:r w:rsidR="001618BF" w:rsidRPr="00031F60">
              <w:rPr>
                <w:rFonts w:ascii="Times New Roman" w:eastAsia="Times New Roman" w:hAnsi="Times New Roman" w:cs="Times New Roman"/>
                <w:color w:val="auto"/>
              </w:rPr>
              <w:t>Экономическая сущность и виды рыночных цен. Ценовая политика. Методы и стратегии ценообразования. Структура рыночной цены.</w:t>
            </w:r>
          </w:p>
        </w:tc>
        <w:tc>
          <w:tcPr>
            <w:tcW w:w="1701" w:type="dxa"/>
            <w:tcBorders>
              <w:top w:val="single" w:sz="4" w:space="0" w:color="auto"/>
              <w:left w:val="single" w:sz="4" w:space="0" w:color="auto"/>
              <w:bottom w:val="single" w:sz="4" w:space="0" w:color="auto"/>
              <w:right w:val="single" w:sz="4" w:space="0" w:color="auto"/>
            </w:tcBorders>
          </w:tcPr>
          <w:p w14:paraId="10CB4C30" w14:textId="2FBF4F2D" w:rsidR="001618BF" w:rsidRPr="00031F60" w:rsidRDefault="001618BF"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p>
        </w:tc>
        <w:tc>
          <w:tcPr>
            <w:tcW w:w="1843" w:type="dxa"/>
            <w:vMerge/>
            <w:tcBorders>
              <w:left w:val="single" w:sz="4" w:space="0" w:color="auto"/>
              <w:right w:val="single" w:sz="4" w:space="0" w:color="auto"/>
            </w:tcBorders>
            <w:shd w:val="clear" w:color="auto" w:fill="auto"/>
          </w:tcPr>
          <w:p w14:paraId="62368123" w14:textId="77777777" w:rsidR="001618BF" w:rsidRPr="00031F60" w:rsidRDefault="001618BF" w:rsidP="00031F60">
            <w:pPr>
              <w:widowControl/>
              <w:suppressAutoHyphens w:val="0"/>
              <w:jc w:val="center"/>
              <w:rPr>
                <w:rFonts w:ascii="Times New Roman" w:eastAsia="Times New Roman" w:hAnsi="Times New Roman" w:cs="Times New Roman"/>
                <w:color w:val="auto"/>
              </w:rPr>
            </w:pPr>
          </w:p>
        </w:tc>
      </w:tr>
      <w:tr w:rsidR="001618BF" w:rsidRPr="00031F60" w14:paraId="3A110E41" w14:textId="77777777" w:rsidTr="00520F99">
        <w:trPr>
          <w:trHeight w:val="76"/>
        </w:trPr>
        <w:tc>
          <w:tcPr>
            <w:tcW w:w="2127" w:type="dxa"/>
            <w:vMerge/>
            <w:tcBorders>
              <w:left w:val="single" w:sz="4" w:space="0" w:color="auto"/>
              <w:right w:val="single" w:sz="4" w:space="0" w:color="auto"/>
            </w:tcBorders>
            <w:vAlign w:val="center"/>
          </w:tcPr>
          <w:p w14:paraId="2832CFEA" w14:textId="77777777" w:rsidR="001618BF" w:rsidRPr="00031F60" w:rsidRDefault="001618BF"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bottom w:val="single" w:sz="4" w:space="0" w:color="auto"/>
              <w:right w:val="single" w:sz="4" w:space="0" w:color="auto"/>
            </w:tcBorders>
          </w:tcPr>
          <w:p w14:paraId="6B2137D2" w14:textId="6B6848EA" w:rsidR="001618BF" w:rsidRPr="00031F60" w:rsidRDefault="00A958EA" w:rsidP="001618BF">
            <w:pPr>
              <w:widowControl/>
              <w:suppressAutoHyphens w:val="0"/>
              <w:rPr>
                <w:rFonts w:ascii="Times New Roman" w:eastAsia="Times New Roman" w:hAnsi="Times New Roman" w:cs="Times New Roman"/>
                <w:color w:val="auto"/>
              </w:rPr>
            </w:pPr>
            <w:r>
              <w:rPr>
                <w:rFonts w:ascii="Times New Roman" w:eastAsia="Times New Roman" w:hAnsi="Times New Roman" w:cs="Times New Roman"/>
                <w:color w:val="auto"/>
              </w:rPr>
              <w:t xml:space="preserve">4. </w:t>
            </w:r>
            <w:r w:rsidR="001618BF" w:rsidRPr="00031F60">
              <w:rPr>
                <w:rFonts w:ascii="Times New Roman" w:eastAsia="Times New Roman" w:hAnsi="Times New Roman" w:cs="Times New Roman"/>
                <w:color w:val="auto"/>
              </w:rPr>
              <w:t>Методика расчета различных видов себестоимости.</w:t>
            </w:r>
          </w:p>
          <w:p w14:paraId="405F14B5" w14:textId="4C96381E" w:rsidR="001618BF" w:rsidRPr="00031F60" w:rsidRDefault="001618BF"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Методика расчета цены продукции</w:t>
            </w:r>
            <w:r>
              <w:rPr>
                <w:rFonts w:ascii="Times New Roman" w:eastAsia="Times New Roman" w:hAnsi="Times New Roman" w:cs="Times New Roman"/>
                <w:color w:val="auto"/>
              </w:rPr>
              <w:t>.</w:t>
            </w:r>
          </w:p>
        </w:tc>
        <w:tc>
          <w:tcPr>
            <w:tcW w:w="1701" w:type="dxa"/>
            <w:tcBorders>
              <w:top w:val="single" w:sz="4" w:space="0" w:color="auto"/>
              <w:left w:val="single" w:sz="4" w:space="0" w:color="auto"/>
              <w:bottom w:val="single" w:sz="4" w:space="0" w:color="auto"/>
              <w:right w:val="single" w:sz="4" w:space="0" w:color="auto"/>
            </w:tcBorders>
          </w:tcPr>
          <w:p w14:paraId="1AAA3AC9" w14:textId="72FD8DED" w:rsidR="001618BF" w:rsidRPr="00031F60" w:rsidRDefault="001618BF"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p>
        </w:tc>
        <w:tc>
          <w:tcPr>
            <w:tcW w:w="1843" w:type="dxa"/>
            <w:vMerge/>
            <w:tcBorders>
              <w:left w:val="single" w:sz="4" w:space="0" w:color="auto"/>
              <w:right w:val="single" w:sz="4" w:space="0" w:color="auto"/>
            </w:tcBorders>
            <w:shd w:val="clear" w:color="auto" w:fill="auto"/>
          </w:tcPr>
          <w:p w14:paraId="0F9DF6C8" w14:textId="77777777" w:rsidR="001618BF" w:rsidRPr="00031F60" w:rsidRDefault="001618BF" w:rsidP="00031F60">
            <w:pPr>
              <w:widowControl/>
              <w:suppressAutoHyphens w:val="0"/>
              <w:jc w:val="center"/>
              <w:rPr>
                <w:rFonts w:ascii="Times New Roman" w:eastAsia="Times New Roman" w:hAnsi="Times New Roman" w:cs="Times New Roman"/>
                <w:color w:val="auto"/>
              </w:rPr>
            </w:pPr>
          </w:p>
        </w:tc>
      </w:tr>
      <w:tr w:rsidR="00031F60" w:rsidRPr="00031F60" w14:paraId="05A411C0" w14:textId="77777777" w:rsidTr="00520F99">
        <w:trPr>
          <w:trHeight w:val="20"/>
        </w:trPr>
        <w:tc>
          <w:tcPr>
            <w:tcW w:w="2127" w:type="dxa"/>
            <w:vMerge/>
            <w:tcBorders>
              <w:left w:val="single" w:sz="4" w:space="0" w:color="auto"/>
              <w:right w:val="single" w:sz="4" w:space="0" w:color="auto"/>
            </w:tcBorders>
            <w:vAlign w:val="center"/>
          </w:tcPr>
          <w:p w14:paraId="32F0AC54"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bottom w:val="single" w:sz="4" w:space="0" w:color="auto"/>
              <w:right w:val="single" w:sz="4" w:space="0" w:color="auto"/>
            </w:tcBorders>
          </w:tcPr>
          <w:p w14:paraId="560FE0AA" w14:textId="77777777" w:rsidR="00031F60" w:rsidRPr="00031F60" w:rsidRDefault="00031F60" w:rsidP="00031F60">
            <w:pPr>
              <w:widowControl/>
              <w:suppressAutoHyphens w:val="0"/>
              <w:rPr>
                <w:rFonts w:ascii="Times New Roman" w:eastAsia="Times New Roman" w:hAnsi="Times New Roman" w:cs="Times New Roman"/>
                <w:b/>
                <w:color w:val="auto"/>
              </w:rPr>
            </w:pPr>
            <w:r w:rsidRPr="00031F60">
              <w:rPr>
                <w:rFonts w:ascii="Times New Roman" w:eastAsia="Times New Roman" w:hAnsi="Times New Roman" w:cs="Times New Roman"/>
                <w:b/>
                <w:bCs/>
                <w:color w:val="auto"/>
              </w:rPr>
              <w:t>В том числе,  практических занятий</w:t>
            </w:r>
          </w:p>
        </w:tc>
        <w:tc>
          <w:tcPr>
            <w:tcW w:w="1701" w:type="dxa"/>
            <w:tcBorders>
              <w:top w:val="single" w:sz="4" w:space="0" w:color="auto"/>
              <w:left w:val="single" w:sz="4" w:space="0" w:color="auto"/>
              <w:bottom w:val="single" w:sz="4" w:space="0" w:color="auto"/>
              <w:right w:val="single" w:sz="4" w:space="0" w:color="auto"/>
            </w:tcBorders>
          </w:tcPr>
          <w:p w14:paraId="3A2AC4E8" w14:textId="77777777" w:rsidR="00031F60" w:rsidRPr="00031F60" w:rsidRDefault="00031F60" w:rsidP="00031F60">
            <w:pPr>
              <w:widowControl/>
              <w:suppressAutoHyphens w:val="0"/>
              <w:jc w:val="center"/>
              <w:rPr>
                <w:rFonts w:ascii="Times New Roman" w:eastAsia="Times New Roman" w:hAnsi="Times New Roman" w:cs="Times New Roman"/>
                <w:b/>
                <w:color w:val="auto"/>
              </w:rPr>
            </w:pPr>
            <w:r w:rsidRPr="00031F60">
              <w:rPr>
                <w:rFonts w:ascii="Times New Roman" w:eastAsia="Times New Roman" w:hAnsi="Times New Roman" w:cs="Times New Roman"/>
                <w:b/>
                <w:color w:val="auto"/>
              </w:rPr>
              <w:t>2</w:t>
            </w:r>
          </w:p>
        </w:tc>
        <w:tc>
          <w:tcPr>
            <w:tcW w:w="1843" w:type="dxa"/>
            <w:vMerge/>
            <w:tcBorders>
              <w:left w:val="single" w:sz="4" w:space="0" w:color="auto"/>
              <w:right w:val="single" w:sz="4" w:space="0" w:color="auto"/>
            </w:tcBorders>
            <w:shd w:val="clear" w:color="auto" w:fill="auto"/>
          </w:tcPr>
          <w:p w14:paraId="15D0C862"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031F60" w:rsidRPr="00031F60" w14:paraId="3AC78E74" w14:textId="77777777" w:rsidTr="00520F99">
        <w:trPr>
          <w:trHeight w:val="236"/>
        </w:trPr>
        <w:tc>
          <w:tcPr>
            <w:tcW w:w="2127" w:type="dxa"/>
            <w:vMerge/>
            <w:tcBorders>
              <w:left w:val="single" w:sz="4" w:space="0" w:color="auto"/>
              <w:right w:val="single" w:sz="4" w:space="0" w:color="auto"/>
            </w:tcBorders>
            <w:vAlign w:val="center"/>
          </w:tcPr>
          <w:p w14:paraId="0249A46E"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right w:val="single" w:sz="4" w:space="0" w:color="auto"/>
            </w:tcBorders>
          </w:tcPr>
          <w:p w14:paraId="56215CDE" w14:textId="413FB15A" w:rsidR="00031F60" w:rsidRPr="00031F60" w:rsidRDefault="00031F60" w:rsidP="00520F99">
            <w:pPr>
              <w:widowControl/>
              <w:suppressAutoHyphens w:val="0"/>
              <w:ind w:right="-108"/>
              <w:rPr>
                <w:rFonts w:ascii="Times New Roman" w:eastAsia="Times New Roman" w:hAnsi="Times New Roman" w:cs="Times New Roman"/>
                <w:color w:val="auto"/>
              </w:rPr>
            </w:pPr>
            <w:r w:rsidRPr="00031F60">
              <w:rPr>
                <w:rFonts w:ascii="Times New Roman" w:eastAsia="Times New Roman" w:hAnsi="Times New Roman" w:cs="Times New Roman"/>
                <w:color w:val="auto"/>
              </w:rPr>
              <w:t xml:space="preserve">Практическое занятие </w:t>
            </w:r>
            <w:r w:rsidR="001618BF" w:rsidRPr="00DD5642">
              <w:rPr>
                <w:rFonts w:ascii="Times New Roman" w:eastAsia="Courier New" w:hAnsi="Times New Roman" w:cs="Times New Roman"/>
                <w:color w:val="auto"/>
                <w:spacing w:val="3"/>
                <w:lang w:bidi="ru-RU"/>
              </w:rPr>
              <w:t>№</w:t>
            </w:r>
            <w:r w:rsidR="001618BF">
              <w:rPr>
                <w:rFonts w:ascii="Times New Roman" w:eastAsia="Courier New" w:hAnsi="Times New Roman" w:cs="Times New Roman"/>
                <w:color w:val="auto"/>
                <w:spacing w:val="3"/>
                <w:lang w:bidi="ru-RU"/>
              </w:rPr>
              <w:t xml:space="preserve"> </w:t>
            </w:r>
            <w:r w:rsidRPr="00031F60">
              <w:rPr>
                <w:rFonts w:ascii="Times New Roman" w:eastAsia="Times New Roman" w:hAnsi="Times New Roman" w:cs="Times New Roman"/>
                <w:color w:val="auto"/>
              </w:rPr>
              <w:t>8.</w:t>
            </w:r>
            <w:r w:rsidR="001618BF">
              <w:rPr>
                <w:rFonts w:ascii="Times New Roman" w:eastAsia="Times New Roman" w:hAnsi="Times New Roman" w:cs="Times New Roman"/>
                <w:color w:val="auto"/>
              </w:rPr>
              <w:t xml:space="preserve"> </w:t>
            </w:r>
            <w:r w:rsidRPr="00031F60">
              <w:rPr>
                <w:rFonts w:ascii="Times New Roman" w:eastAsia="Times New Roman" w:hAnsi="Times New Roman" w:cs="Times New Roman"/>
                <w:color w:val="auto"/>
              </w:rPr>
              <w:t>Расчет себестоимости единицы продукции (работ, услуг).</w:t>
            </w:r>
          </w:p>
        </w:tc>
        <w:tc>
          <w:tcPr>
            <w:tcW w:w="1701" w:type="dxa"/>
            <w:tcBorders>
              <w:top w:val="single" w:sz="4" w:space="0" w:color="auto"/>
              <w:left w:val="single" w:sz="4" w:space="0" w:color="auto"/>
              <w:bottom w:val="single" w:sz="4" w:space="0" w:color="auto"/>
              <w:right w:val="single" w:sz="4" w:space="0" w:color="auto"/>
            </w:tcBorders>
            <w:vAlign w:val="center"/>
          </w:tcPr>
          <w:p w14:paraId="58F4A17D" w14:textId="77777777" w:rsidR="00031F60" w:rsidRPr="00031F60" w:rsidRDefault="00031F60"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p>
        </w:tc>
        <w:tc>
          <w:tcPr>
            <w:tcW w:w="1843" w:type="dxa"/>
            <w:vMerge/>
            <w:tcBorders>
              <w:left w:val="single" w:sz="4" w:space="0" w:color="auto"/>
              <w:right w:val="single" w:sz="4" w:space="0" w:color="auto"/>
            </w:tcBorders>
            <w:shd w:val="clear" w:color="auto" w:fill="auto"/>
            <w:vAlign w:val="center"/>
          </w:tcPr>
          <w:p w14:paraId="3BE42761"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031F60" w:rsidRPr="00031F60" w14:paraId="64087C0D" w14:textId="77777777" w:rsidTr="00520F99">
        <w:trPr>
          <w:trHeight w:val="277"/>
        </w:trPr>
        <w:tc>
          <w:tcPr>
            <w:tcW w:w="2127" w:type="dxa"/>
            <w:vMerge/>
            <w:tcBorders>
              <w:left w:val="single" w:sz="4" w:space="0" w:color="auto"/>
              <w:bottom w:val="single" w:sz="4" w:space="0" w:color="auto"/>
              <w:right w:val="single" w:sz="4" w:space="0" w:color="auto"/>
            </w:tcBorders>
            <w:vAlign w:val="center"/>
          </w:tcPr>
          <w:p w14:paraId="14B0C64B"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right w:val="single" w:sz="4" w:space="0" w:color="auto"/>
            </w:tcBorders>
          </w:tcPr>
          <w:p w14:paraId="5CB3F007" w14:textId="77777777"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b/>
                <w:color w:val="auto"/>
              </w:rPr>
              <w:t>Самостоятельная работа обучающихся</w:t>
            </w:r>
            <w:r w:rsidRPr="00031F60">
              <w:rPr>
                <w:rFonts w:ascii="Times New Roman" w:eastAsia="Times New Roman" w:hAnsi="Times New Roman" w:cs="Times New Roman"/>
                <w:color w:val="auto"/>
              </w:rPr>
              <w:t>:</w:t>
            </w:r>
          </w:p>
        </w:tc>
        <w:tc>
          <w:tcPr>
            <w:tcW w:w="1701" w:type="dxa"/>
            <w:tcBorders>
              <w:top w:val="single" w:sz="4" w:space="0" w:color="auto"/>
              <w:left w:val="single" w:sz="4" w:space="0" w:color="auto"/>
              <w:bottom w:val="single" w:sz="4" w:space="0" w:color="auto"/>
              <w:right w:val="single" w:sz="4" w:space="0" w:color="auto"/>
            </w:tcBorders>
            <w:vAlign w:val="center"/>
          </w:tcPr>
          <w:p w14:paraId="7E0C3300" w14:textId="36A54F7A" w:rsidR="00031F60" w:rsidRPr="00031F60" w:rsidRDefault="00520F99" w:rsidP="00520F99">
            <w:pPr>
              <w:widowControl/>
              <w:suppressAutoHyphens w:val="0"/>
              <w:jc w:val="center"/>
              <w:rPr>
                <w:rFonts w:ascii="Times New Roman" w:eastAsia="Times New Roman" w:hAnsi="Times New Roman" w:cs="Times New Roman"/>
                <w:color w:val="auto"/>
              </w:rPr>
            </w:pPr>
            <w:r>
              <w:rPr>
                <w:rFonts w:ascii="Times New Roman" w:eastAsia="Times New Roman" w:hAnsi="Times New Roman" w:cs="Times New Roman"/>
                <w:color w:val="auto"/>
              </w:rPr>
              <w:t>-</w:t>
            </w:r>
          </w:p>
        </w:tc>
        <w:tc>
          <w:tcPr>
            <w:tcW w:w="1843" w:type="dxa"/>
            <w:vMerge/>
            <w:tcBorders>
              <w:left w:val="single" w:sz="4" w:space="0" w:color="auto"/>
              <w:right w:val="single" w:sz="4" w:space="0" w:color="auto"/>
            </w:tcBorders>
            <w:shd w:val="clear" w:color="auto" w:fill="auto"/>
            <w:vAlign w:val="center"/>
          </w:tcPr>
          <w:p w14:paraId="350D8DDF"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031F60" w:rsidRPr="00031F60" w14:paraId="67386ED3" w14:textId="77777777" w:rsidTr="00520F99">
        <w:trPr>
          <w:trHeight w:val="20"/>
        </w:trPr>
        <w:tc>
          <w:tcPr>
            <w:tcW w:w="2127" w:type="dxa"/>
            <w:vMerge w:val="restart"/>
            <w:tcBorders>
              <w:top w:val="single" w:sz="4" w:space="0" w:color="auto"/>
              <w:left w:val="single" w:sz="4" w:space="0" w:color="auto"/>
              <w:right w:val="single" w:sz="4" w:space="0" w:color="auto"/>
            </w:tcBorders>
          </w:tcPr>
          <w:p w14:paraId="348BE8F9" w14:textId="10717537" w:rsidR="00031F60" w:rsidRPr="007F0973" w:rsidRDefault="00031F60" w:rsidP="00031F60">
            <w:pPr>
              <w:widowControl/>
              <w:suppressAutoHyphens w:val="0"/>
              <w:rPr>
                <w:rFonts w:ascii="Times New Roman" w:eastAsia="Times New Roman" w:hAnsi="Times New Roman" w:cs="Times New Roman"/>
                <w:b/>
                <w:color w:val="auto"/>
              </w:rPr>
            </w:pPr>
            <w:r w:rsidRPr="007F0973">
              <w:rPr>
                <w:rFonts w:ascii="Times New Roman" w:eastAsia="Times New Roman" w:hAnsi="Times New Roman" w:cs="Times New Roman"/>
                <w:b/>
                <w:color w:val="auto"/>
              </w:rPr>
              <w:t>Тема 3.2</w:t>
            </w:r>
            <w:r w:rsidR="007F0973" w:rsidRPr="007F0973">
              <w:rPr>
                <w:rFonts w:ascii="Times New Roman" w:eastAsia="Times New Roman" w:hAnsi="Times New Roman" w:cs="Times New Roman"/>
                <w:b/>
                <w:color w:val="auto"/>
              </w:rPr>
              <w:t>.</w:t>
            </w:r>
          </w:p>
          <w:p w14:paraId="767561A9" w14:textId="77777777"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Финансовые результаты деятельности организации.</w:t>
            </w:r>
          </w:p>
        </w:tc>
        <w:tc>
          <w:tcPr>
            <w:tcW w:w="8930" w:type="dxa"/>
            <w:tcBorders>
              <w:top w:val="single" w:sz="4" w:space="0" w:color="auto"/>
              <w:left w:val="single" w:sz="4" w:space="0" w:color="auto"/>
              <w:bottom w:val="single" w:sz="4" w:space="0" w:color="auto"/>
              <w:right w:val="single" w:sz="4" w:space="0" w:color="auto"/>
            </w:tcBorders>
          </w:tcPr>
          <w:p w14:paraId="10307BFF" w14:textId="77777777" w:rsidR="00031F60" w:rsidRPr="00031F60" w:rsidRDefault="00031F60" w:rsidP="00031F60">
            <w:pPr>
              <w:widowControl/>
              <w:suppressAutoHyphens w:val="0"/>
              <w:rPr>
                <w:rFonts w:ascii="Times New Roman" w:eastAsia="Times New Roman" w:hAnsi="Times New Roman" w:cs="Times New Roman"/>
                <w:b/>
                <w:color w:val="auto"/>
              </w:rPr>
            </w:pPr>
            <w:r w:rsidRPr="00031F60">
              <w:rPr>
                <w:rFonts w:ascii="Times New Roman" w:eastAsia="Times New Roman" w:hAnsi="Times New Roman" w:cs="Times New Roman"/>
                <w:b/>
                <w:color w:val="auto"/>
              </w:rPr>
              <w:t>Содержание учебного материала</w:t>
            </w:r>
          </w:p>
        </w:tc>
        <w:tc>
          <w:tcPr>
            <w:tcW w:w="1701" w:type="dxa"/>
            <w:tcBorders>
              <w:top w:val="single" w:sz="4" w:space="0" w:color="auto"/>
              <w:left w:val="single" w:sz="4" w:space="0" w:color="auto"/>
              <w:bottom w:val="single" w:sz="4" w:space="0" w:color="auto"/>
              <w:right w:val="single" w:sz="4" w:space="0" w:color="auto"/>
            </w:tcBorders>
          </w:tcPr>
          <w:p w14:paraId="2F1192D2" w14:textId="7EC29175" w:rsidR="00031F60" w:rsidRPr="00031F60" w:rsidRDefault="000D7EEB" w:rsidP="000D7EEB">
            <w:pPr>
              <w:widowControl/>
              <w:suppressAutoHyphens w:val="0"/>
              <w:jc w:val="center"/>
              <w:rPr>
                <w:rFonts w:ascii="Times New Roman" w:eastAsia="Times New Roman" w:hAnsi="Times New Roman" w:cs="Times New Roman"/>
                <w:b/>
                <w:color w:val="auto"/>
              </w:rPr>
            </w:pPr>
            <w:r>
              <w:rPr>
                <w:rFonts w:ascii="Times New Roman" w:eastAsia="Times New Roman" w:hAnsi="Times New Roman" w:cs="Times New Roman"/>
                <w:b/>
                <w:color w:val="auto"/>
              </w:rPr>
              <w:t>11/</w:t>
            </w:r>
            <w:r w:rsidRPr="00031F60">
              <w:rPr>
                <w:rFonts w:ascii="Times New Roman" w:eastAsia="Times New Roman" w:hAnsi="Times New Roman" w:cs="Times New Roman"/>
                <w:b/>
                <w:color w:val="auto"/>
              </w:rPr>
              <w:t>2</w:t>
            </w:r>
          </w:p>
        </w:tc>
        <w:tc>
          <w:tcPr>
            <w:tcW w:w="1843" w:type="dxa"/>
            <w:vMerge w:val="restart"/>
            <w:tcBorders>
              <w:left w:val="single" w:sz="4" w:space="0" w:color="auto"/>
              <w:right w:val="single" w:sz="4" w:space="0" w:color="auto"/>
            </w:tcBorders>
            <w:shd w:val="clear" w:color="auto" w:fill="auto"/>
          </w:tcPr>
          <w:p w14:paraId="503A4A12" w14:textId="77777777" w:rsidR="00031F60" w:rsidRPr="00031F60" w:rsidRDefault="00031F60"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ОК01, ОК02,  ОК03, ОК04, ОК05, ОК06, ОК09, ПК 1.3, ПК1.4, ПК 3.3, ПК 4.2, ПК 4.3.</w:t>
            </w:r>
          </w:p>
        </w:tc>
      </w:tr>
      <w:tr w:rsidR="00031F60" w:rsidRPr="00031F60" w14:paraId="6EF6AD1E" w14:textId="77777777" w:rsidTr="00520F99">
        <w:trPr>
          <w:trHeight w:val="76"/>
        </w:trPr>
        <w:tc>
          <w:tcPr>
            <w:tcW w:w="2127" w:type="dxa"/>
            <w:vMerge/>
            <w:tcBorders>
              <w:left w:val="single" w:sz="4" w:space="0" w:color="auto"/>
              <w:right w:val="single" w:sz="4" w:space="0" w:color="auto"/>
            </w:tcBorders>
            <w:vAlign w:val="center"/>
          </w:tcPr>
          <w:p w14:paraId="7B009022"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right w:val="single" w:sz="4" w:space="0" w:color="auto"/>
            </w:tcBorders>
          </w:tcPr>
          <w:p w14:paraId="56375EF9" w14:textId="7ED3E676"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1 Понятие производственной программы организации. Методика расчета стоимостных показателей объема производства и реализации продукции: товарной, валовой и реализованной продукции.</w:t>
            </w:r>
          </w:p>
        </w:tc>
        <w:tc>
          <w:tcPr>
            <w:tcW w:w="1701" w:type="dxa"/>
            <w:tcBorders>
              <w:top w:val="single" w:sz="4" w:space="0" w:color="auto"/>
              <w:left w:val="single" w:sz="4" w:space="0" w:color="auto"/>
              <w:right w:val="single" w:sz="4" w:space="0" w:color="auto"/>
            </w:tcBorders>
            <w:vAlign w:val="center"/>
          </w:tcPr>
          <w:p w14:paraId="25435C23" w14:textId="77777777" w:rsidR="00031F60" w:rsidRPr="00031F60" w:rsidRDefault="00031F60"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p>
          <w:p w14:paraId="243270DA"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c>
          <w:tcPr>
            <w:tcW w:w="1843" w:type="dxa"/>
            <w:vMerge/>
            <w:tcBorders>
              <w:left w:val="single" w:sz="4" w:space="0" w:color="auto"/>
              <w:right w:val="single" w:sz="4" w:space="0" w:color="auto"/>
            </w:tcBorders>
            <w:shd w:val="clear" w:color="auto" w:fill="auto"/>
          </w:tcPr>
          <w:p w14:paraId="3E200F45"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1618BF" w:rsidRPr="00031F60" w14:paraId="3EDC6EFD" w14:textId="77777777" w:rsidTr="00520F99">
        <w:trPr>
          <w:trHeight w:val="291"/>
        </w:trPr>
        <w:tc>
          <w:tcPr>
            <w:tcW w:w="2127" w:type="dxa"/>
            <w:vMerge/>
            <w:tcBorders>
              <w:left w:val="single" w:sz="4" w:space="0" w:color="auto"/>
              <w:right w:val="single" w:sz="4" w:space="0" w:color="auto"/>
            </w:tcBorders>
            <w:vAlign w:val="center"/>
          </w:tcPr>
          <w:p w14:paraId="137B4CC2" w14:textId="77777777" w:rsidR="001618BF" w:rsidRPr="00031F60" w:rsidRDefault="001618BF"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right w:val="single" w:sz="4" w:space="0" w:color="auto"/>
            </w:tcBorders>
          </w:tcPr>
          <w:p w14:paraId="7C3C6B77" w14:textId="0A7D3817" w:rsidR="001618BF" w:rsidRPr="00031F60" w:rsidRDefault="00A958EA" w:rsidP="000D7EEB">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r>
              <w:rPr>
                <w:rFonts w:ascii="Times New Roman" w:eastAsia="Times New Roman" w:hAnsi="Times New Roman" w:cs="Times New Roman"/>
                <w:color w:val="auto"/>
              </w:rPr>
              <w:t xml:space="preserve">. </w:t>
            </w:r>
            <w:r w:rsidRPr="00031F60">
              <w:rPr>
                <w:rFonts w:ascii="Times New Roman" w:eastAsia="Times New Roman" w:hAnsi="Times New Roman" w:cs="Times New Roman"/>
                <w:color w:val="auto"/>
              </w:rPr>
              <w:t xml:space="preserve">Понятие доходов организации. Доходы от обычных видов деятельности, доходы от прочих операций. Прибыль, как важнейший показатель деятельности организации. </w:t>
            </w:r>
          </w:p>
        </w:tc>
        <w:tc>
          <w:tcPr>
            <w:tcW w:w="1701" w:type="dxa"/>
            <w:tcBorders>
              <w:top w:val="single" w:sz="4" w:space="0" w:color="auto"/>
              <w:left w:val="single" w:sz="4" w:space="0" w:color="auto"/>
              <w:right w:val="single" w:sz="4" w:space="0" w:color="auto"/>
            </w:tcBorders>
            <w:vAlign w:val="center"/>
          </w:tcPr>
          <w:p w14:paraId="34F3AEE4" w14:textId="7D1ED418" w:rsidR="001618BF" w:rsidRPr="00031F60" w:rsidRDefault="00A958EA" w:rsidP="00A958EA">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p>
        </w:tc>
        <w:tc>
          <w:tcPr>
            <w:tcW w:w="1843" w:type="dxa"/>
            <w:vMerge/>
            <w:tcBorders>
              <w:left w:val="single" w:sz="4" w:space="0" w:color="auto"/>
              <w:right w:val="single" w:sz="4" w:space="0" w:color="auto"/>
            </w:tcBorders>
            <w:shd w:val="clear" w:color="auto" w:fill="auto"/>
          </w:tcPr>
          <w:p w14:paraId="038921A5" w14:textId="77777777" w:rsidR="001618BF" w:rsidRPr="00031F60" w:rsidRDefault="001618BF" w:rsidP="00031F60">
            <w:pPr>
              <w:widowControl/>
              <w:suppressAutoHyphens w:val="0"/>
              <w:jc w:val="center"/>
              <w:rPr>
                <w:rFonts w:ascii="Times New Roman" w:eastAsia="Times New Roman" w:hAnsi="Times New Roman" w:cs="Times New Roman"/>
                <w:color w:val="auto"/>
              </w:rPr>
            </w:pPr>
          </w:p>
        </w:tc>
      </w:tr>
      <w:tr w:rsidR="000D7EEB" w:rsidRPr="00031F60" w14:paraId="0E346374" w14:textId="77777777" w:rsidTr="00520F99">
        <w:trPr>
          <w:trHeight w:val="291"/>
        </w:trPr>
        <w:tc>
          <w:tcPr>
            <w:tcW w:w="2127" w:type="dxa"/>
            <w:vMerge/>
            <w:tcBorders>
              <w:left w:val="single" w:sz="4" w:space="0" w:color="auto"/>
              <w:right w:val="single" w:sz="4" w:space="0" w:color="auto"/>
            </w:tcBorders>
            <w:vAlign w:val="center"/>
          </w:tcPr>
          <w:p w14:paraId="319BAD10" w14:textId="77777777" w:rsidR="000D7EEB" w:rsidRPr="00031F60" w:rsidRDefault="000D7EEB"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right w:val="single" w:sz="4" w:space="0" w:color="auto"/>
            </w:tcBorders>
          </w:tcPr>
          <w:p w14:paraId="3C4B02B3" w14:textId="381FE371" w:rsidR="000D7EEB" w:rsidRPr="00031F60" w:rsidRDefault="000D7EEB" w:rsidP="00A958EA">
            <w:pPr>
              <w:widowControl/>
              <w:suppressAutoHyphens w:val="0"/>
              <w:rPr>
                <w:rFonts w:ascii="Times New Roman" w:eastAsia="Times New Roman" w:hAnsi="Times New Roman" w:cs="Times New Roman"/>
                <w:color w:val="auto"/>
              </w:rPr>
            </w:pPr>
            <w:r>
              <w:rPr>
                <w:rFonts w:ascii="Times New Roman" w:eastAsia="Times New Roman" w:hAnsi="Times New Roman" w:cs="Times New Roman"/>
                <w:color w:val="auto"/>
              </w:rPr>
              <w:t xml:space="preserve">3. </w:t>
            </w:r>
            <w:r w:rsidRPr="00031F60">
              <w:rPr>
                <w:rFonts w:ascii="Times New Roman" w:eastAsia="Times New Roman" w:hAnsi="Times New Roman" w:cs="Times New Roman"/>
                <w:color w:val="auto"/>
              </w:rPr>
              <w:t>Понятие рентабельности, её виды.</w:t>
            </w:r>
          </w:p>
        </w:tc>
        <w:tc>
          <w:tcPr>
            <w:tcW w:w="1701" w:type="dxa"/>
            <w:tcBorders>
              <w:top w:val="single" w:sz="4" w:space="0" w:color="auto"/>
              <w:left w:val="single" w:sz="4" w:space="0" w:color="auto"/>
              <w:right w:val="single" w:sz="4" w:space="0" w:color="auto"/>
            </w:tcBorders>
            <w:vAlign w:val="center"/>
          </w:tcPr>
          <w:p w14:paraId="24B3563C" w14:textId="1E76B07D" w:rsidR="000D7EEB" w:rsidRPr="00031F60" w:rsidRDefault="000D7EEB" w:rsidP="00A958EA">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p>
        </w:tc>
        <w:tc>
          <w:tcPr>
            <w:tcW w:w="1843" w:type="dxa"/>
            <w:vMerge/>
            <w:tcBorders>
              <w:left w:val="single" w:sz="4" w:space="0" w:color="auto"/>
              <w:right w:val="single" w:sz="4" w:space="0" w:color="auto"/>
            </w:tcBorders>
            <w:shd w:val="clear" w:color="auto" w:fill="auto"/>
          </w:tcPr>
          <w:p w14:paraId="0F000109" w14:textId="77777777" w:rsidR="000D7EEB" w:rsidRPr="00031F60" w:rsidRDefault="000D7EEB" w:rsidP="00031F60">
            <w:pPr>
              <w:widowControl/>
              <w:suppressAutoHyphens w:val="0"/>
              <w:jc w:val="center"/>
              <w:rPr>
                <w:rFonts w:ascii="Times New Roman" w:eastAsia="Times New Roman" w:hAnsi="Times New Roman" w:cs="Times New Roman"/>
                <w:color w:val="auto"/>
              </w:rPr>
            </w:pPr>
          </w:p>
        </w:tc>
      </w:tr>
      <w:tr w:rsidR="00031F60" w:rsidRPr="00031F60" w14:paraId="542E887B" w14:textId="77777777" w:rsidTr="00520F99">
        <w:trPr>
          <w:trHeight w:val="20"/>
        </w:trPr>
        <w:tc>
          <w:tcPr>
            <w:tcW w:w="2127" w:type="dxa"/>
            <w:vMerge/>
            <w:tcBorders>
              <w:left w:val="single" w:sz="4" w:space="0" w:color="auto"/>
              <w:right w:val="single" w:sz="4" w:space="0" w:color="auto"/>
            </w:tcBorders>
            <w:vAlign w:val="center"/>
          </w:tcPr>
          <w:p w14:paraId="085C5D0D"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bottom w:val="single" w:sz="4" w:space="0" w:color="auto"/>
              <w:right w:val="single" w:sz="4" w:space="0" w:color="auto"/>
            </w:tcBorders>
          </w:tcPr>
          <w:p w14:paraId="5A6A66A8" w14:textId="77777777" w:rsidR="00031F60" w:rsidRPr="00031F60" w:rsidRDefault="00031F60" w:rsidP="00031F60">
            <w:pPr>
              <w:widowControl/>
              <w:suppressAutoHyphens w:val="0"/>
              <w:rPr>
                <w:rFonts w:ascii="Times New Roman" w:eastAsia="Times New Roman" w:hAnsi="Times New Roman" w:cs="Times New Roman"/>
                <w:b/>
                <w:color w:val="auto"/>
              </w:rPr>
            </w:pPr>
            <w:r w:rsidRPr="00031F60">
              <w:rPr>
                <w:rFonts w:ascii="Times New Roman" w:eastAsia="Times New Roman" w:hAnsi="Times New Roman" w:cs="Times New Roman"/>
                <w:b/>
                <w:bCs/>
                <w:color w:val="auto"/>
              </w:rPr>
              <w:t>В том числе,  практических и лабораторных занятий</w:t>
            </w:r>
          </w:p>
        </w:tc>
        <w:tc>
          <w:tcPr>
            <w:tcW w:w="1701" w:type="dxa"/>
            <w:tcBorders>
              <w:top w:val="single" w:sz="4" w:space="0" w:color="auto"/>
              <w:left w:val="single" w:sz="4" w:space="0" w:color="auto"/>
              <w:right w:val="single" w:sz="4" w:space="0" w:color="auto"/>
            </w:tcBorders>
          </w:tcPr>
          <w:p w14:paraId="3EF117F1" w14:textId="170216C0" w:rsidR="00031F60" w:rsidRPr="00031F60" w:rsidRDefault="00520F99" w:rsidP="00031F60">
            <w:pPr>
              <w:widowControl/>
              <w:suppressAutoHyphens w:val="0"/>
              <w:jc w:val="center"/>
              <w:rPr>
                <w:rFonts w:ascii="Times New Roman" w:eastAsia="Times New Roman" w:hAnsi="Times New Roman" w:cs="Times New Roman"/>
                <w:b/>
                <w:color w:val="auto"/>
              </w:rPr>
            </w:pPr>
            <w:r w:rsidRPr="00031F60">
              <w:rPr>
                <w:rFonts w:ascii="Times New Roman" w:eastAsia="Times New Roman" w:hAnsi="Times New Roman" w:cs="Times New Roman"/>
                <w:b/>
                <w:color w:val="auto"/>
              </w:rPr>
              <w:t>2</w:t>
            </w:r>
          </w:p>
        </w:tc>
        <w:tc>
          <w:tcPr>
            <w:tcW w:w="1843" w:type="dxa"/>
            <w:vMerge/>
            <w:tcBorders>
              <w:left w:val="single" w:sz="4" w:space="0" w:color="auto"/>
              <w:right w:val="single" w:sz="4" w:space="0" w:color="auto"/>
            </w:tcBorders>
            <w:shd w:val="clear" w:color="auto" w:fill="auto"/>
          </w:tcPr>
          <w:p w14:paraId="42305B62"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031F60" w:rsidRPr="00031F60" w14:paraId="152A668D" w14:textId="77777777" w:rsidTr="00520F99">
        <w:trPr>
          <w:trHeight w:val="562"/>
        </w:trPr>
        <w:tc>
          <w:tcPr>
            <w:tcW w:w="2127" w:type="dxa"/>
            <w:vMerge/>
            <w:tcBorders>
              <w:left w:val="single" w:sz="4" w:space="0" w:color="auto"/>
              <w:right w:val="single" w:sz="4" w:space="0" w:color="auto"/>
            </w:tcBorders>
            <w:vAlign w:val="center"/>
          </w:tcPr>
          <w:p w14:paraId="1836B446"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right w:val="single" w:sz="4" w:space="0" w:color="auto"/>
            </w:tcBorders>
          </w:tcPr>
          <w:p w14:paraId="05AE8FE4" w14:textId="3321219E"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Практическое занятие</w:t>
            </w:r>
            <w:r w:rsidR="001618BF" w:rsidRPr="001618BF">
              <w:rPr>
                <w:rFonts w:ascii="Times New Roman" w:eastAsia="Times New Roman" w:hAnsi="Times New Roman" w:cs="Times New Roman"/>
                <w:color w:val="auto"/>
              </w:rPr>
              <w:t xml:space="preserve"> </w:t>
            </w:r>
            <w:r w:rsidR="001618BF" w:rsidRPr="00DD5642">
              <w:rPr>
                <w:rFonts w:ascii="Times New Roman" w:eastAsia="Courier New" w:hAnsi="Times New Roman" w:cs="Times New Roman"/>
                <w:color w:val="auto"/>
                <w:spacing w:val="3"/>
                <w:lang w:bidi="ru-RU"/>
              </w:rPr>
              <w:t>№</w:t>
            </w:r>
            <w:r w:rsidR="001618BF">
              <w:rPr>
                <w:rFonts w:ascii="Times New Roman" w:eastAsia="Courier New" w:hAnsi="Times New Roman" w:cs="Times New Roman"/>
                <w:color w:val="auto"/>
                <w:spacing w:val="3"/>
                <w:lang w:bidi="ru-RU"/>
              </w:rPr>
              <w:t xml:space="preserve"> </w:t>
            </w:r>
            <w:r w:rsidRPr="00031F60">
              <w:rPr>
                <w:rFonts w:ascii="Times New Roman" w:eastAsia="Times New Roman" w:hAnsi="Times New Roman" w:cs="Times New Roman"/>
                <w:color w:val="auto"/>
              </w:rPr>
              <w:t xml:space="preserve"> 9  Планирование прибыли организации. Расчет показателей рентабельности.</w:t>
            </w:r>
          </w:p>
        </w:tc>
        <w:tc>
          <w:tcPr>
            <w:tcW w:w="1701" w:type="dxa"/>
            <w:tcBorders>
              <w:left w:val="single" w:sz="4" w:space="0" w:color="auto"/>
              <w:right w:val="single" w:sz="4" w:space="0" w:color="auto"/>
            </w:tcBorders>
            <w:vAlign w:val="center"/>
          </w:tcPr>
          <w:p w14:paraId="14D2C29F" w14:textId="7BCD783F" w:rsidR="00031F60" w:rsidRPr="00031F60" w:rsidRDefault="00520F99" w:rsidP="00031F60">
            <w:pPr>
              <w:widowControl/>
              <w:suppressAutoHyphens w:val="0"/>
              <w:jc w:val="center"/>
              <w:rPr>
                <w:rFonts w:ascii="Times New Roman" w:eastAsia="Times New Roman" w:hAnsi="Times New Roman" w:cs="Times New Roman"/>
                <w:color w:val="auto"/>
              </w:rPr>
            </w:pPr>
            <w:r>
              <w:rPr>
                <w:rFonts w:ascii="Times New Roman" w:eastAsia="Times New Roman" w:hAnsi="Times New Roman" w:cs="Times New Roman"/>
                <w:color w:val="auto"/>
              </w:rPr>
              <w:t>1</w:t>
            </w:r>
          </w:p>
        </w:tc>
        <w:tc>
          <w:tcPr>
            <w:tcW w:w="1843" w:type="dxa"/>
            <w:vMerge/>
            <w:tcBorders>
              <w:left w:val="single" w:sz="4" w:space="0" w:color="auto"/>
              <w:right w:val="single" w:sz="4" w:space="0" w:color="auto"/>
            </w:tcBorders>
            <w:shd w:val="clear" w:color="auto" w:fill="auto"/>
            <w:vAlign w:val="center"/>
          </w:tcPr>
          <w:p w14:paraId="7481085A" w14:textId="77777777" w:rsidR="00031F60" w:rsidRPr="00031F60" w:rsidRDefault="00031F60" w:rsidP="00031F60">
            <w:pPr>
              <w:widowControl/>
              <w:suppressAutoHyphens w:val="0"/>
              <w:rPr>
                <w:rFonts w:ascii="Times New Roman" w:eastAsia="Times New Roman" w:hAnsi="Times New Roman" w:cs="Times New Roman"/>
                <w:color w:val="auto"/>
              </w:rPr>
            </w:pPr>
          </w:p>
        </w:tc>
      </w:tr>
      <w:tr w:rsidR="00031F60" w:rsidRPr="00031F60" w14:paraId="5172EB9F" w14:textId="77777777" w:rsidTr="00520F99">
        <w:trPr>
          <w:trHeight w:val="270"/>
        </w:trPr>
        <w:tc>
          <w:tcPr>
            <w:tcW w:w="2127" w:type="dxa"/>
            <w:vMerge/>
            <w:tcBorders>
              <w:left w:val="single" w:sz="4" w:space="0" w:color="auto"/>
              <w:right w:val="single" w:sz="4" w:space="0" w:color="auto"/>
            </w:tcBorders>
            <w:vAlign w:val="center"/>
          </w:tcPr>
          <w:p w14:paraId="16ACDA76"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right w:val="single" w:sz="4" w:space="0" w:color="auto"/>
            </w:tcBorders>
          </w:tcPr>
          <w:p w14:paraId="00458CEE" w14:textId="7A8B46DC"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 xml:space="preserve">Практическое занятие </w:t>
            </w:r>
            <w:r w:rsidR="001618BF" w:rsidRPr="00DD5642">
              <w:rPr>
                <w:rFonts w:ascii="Times New Roman" w:eastAsia="Courier New" w:hAnsi="Times New Roman" w:cs="Times New Roman"/>
                <w:color w:val="auto"/>
                <w:spacing w:val="3"/>
                <w:lang w:bidi="ru-RU"/>
              </w:rPr>
              <w:t>№</w:t>
            </w:r>
            <w:r w:rsidR="001618BF">
              <w:rPr>
                <w:rFonts w:ascii="Times New Roman" w:eastAsia="Courier New" w:hAnsi="Times New Roman" w:cs="Times New Roman"/>
                <w:color w:val="auto"/>
                <w:spacing w:val="3"/>
                <w:lang w:bidi="ru-RU"/>
              </w:rPr>
              <w:t xml:space="preserve"> </w:t>
            </w:r>
            <w:r w:rsidRPr="00031F60">
              <w:rPr>
                <w:rFonts w:ascii="Times New Roman" w:eastAsia="Times New Roman" w:hAnsi="Times New Roman" w:cs="Times New Roman"/>
                <w:color w:val="auto"/>
              </w:rPr>
              <w:t>10</w:t>
            </w:r>
            <w:r w:rsidRPr="00031F60">
              <w:rPr>
                <w:rFonts w:ascii="Times New Roman" w:eastAsia="Times New Roman" w:hAnsi="Times New Roman" w:cs="Times New Roman"/>
                <w:b/>
                <w:color w:val="auto"/>
              </w:rPr>
              <w:t xml:space="preserve"> </w:t>
            </w:r>
            <w:r w:rsidRPr="00031F60">
              <w:rPr>
                <w:rFonts w:ascii="Times New Roman" w:eastAsia="Times New Roman" w:hAnsi="Times New Roman" w:cs="Times New Roman"/>
                <w:color w:val="auto"/>
              </w:rPr>
              <w:t>Расчет показателей производства и реализации продукции.</w:t>
            </w:r>
          </w:p>
        </w:tc>
        <w:tc>
          <w:tcPr>
            <w:tcW w:w="1701" w:type="dxa"/>
            <w:tcBorders>
              <w:left w:val="single" w:sz="4" w:space="0" w:color="auto"/>
              <w:right w:val="single" w:sz="4" w:space="0" w:color="auto"/>
            </w:tcBorders>
            <w:vAlign w:val="center"/>
          </w:tcPr>
          <w:p w14:paraId="073C3273" w14:textId="36D63AD6" w:rsidR="00031F60" w:rsidRPr="00031F60" w:rsidRDefault="00520F99" w:rsidP="00031F60">
            <w:pPr>
              <w:widowControl/>
              <w:suppressAutoHyphens w:val="0"/>
              <w:jc w:val="center"/>
              <w:rPr>
                <w:rFonts w:ascii="Times New Roman" w:eastAsia="Times New Roman" w:hAnsi="Times New Roman" w:cs="Times New Roman"/>
                <w:color w:val="auto"/>
              </w:rPr>
            </w:pPr>
            <w:r>
              <w:rPr>
                <w:rFonts w:ascii="Times New Roman" w:eastAsia="Times New Roman" w:hAnsi="Times New Roman" w:cs="Times New Roman"/>
                <w:color w:val="auto"/>
              </w:rPr>
              <w:t>1</w:t>
            </w:r>
          </w:p>
        </w:tc>
        <w:tc>
          <w:tcPr>
            <w:tcW w:w="1843" w:type="dxa"/>
            <w:vMerge/>
            <w:tcBorders>
              <w:left w:val="single" w:sz="4" w:space="0" w:color="auto"/>
              <w:right w:val="single" w:sz="4" w:space="0" w:color="auto"/>
            </w:tcBorders>
            <w:shd w:val="clear" w:color="auto" w:fill="auto"/>
            <w:vAlign w:val="center"/>
          </w:tcPr>
          <w:p w14:paraId="2B680ACC" w14:textId="77777777" w:rsidR="00031F60" w:rsidRPr="00031F60" w:rsidRDefault="00031F60" w:rsidP="00031F60">
            <w:pPr>
              <w:widowControl/>
              <w:suppressAutoHyphens w:val="0"/>
              <w:rPr>
                <w:rFonts w:ascii="Times New Roman" w:eastAsia="Times New Roman" w:hAnsi="Times New Roman" w:cs="Times New Roman"/>
                <w:color w:val="auto"/>
              </w:rPr>
            </w:pPr>
          </w:p>
        </w:tc>
      </w:tr>
      <w:tr w:rsidR="00031F60" w:rsidRPr="00031F60" w14:paraId="63C21A7A" w14:textId="77777777" w:rsidTr="00520F99">
        <w:trPr>
          <w:trHeight w:val="20"/>
        </w:trPr>
        <w:tc>
          <w:tcPr>
            <w:tcW w:w="2127" w:type="dxa"/>
            <w:vMerge/>
            <w:tcBorders>
              <w:left w:val="single" w:sz="4" w:space="0" w:color="auto"/>
              <w:bottom w:val="single" w:sz="4" w:space="0" w:color="auto"/>
              <w:right w:val="single" w:sz="4" w:space="0" w:color="auto"/>
            </w:tcBorders>
            <w:vAlign w:val="center"/>
          </w:tcPr>
          <w:p w14:paraId="40C61435"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bottom w:val="single" w:sz="4" w:space="0" w:color="auto"/>
              <w:right w:val="single" w:sz="4" w:space="0" w:color="auto"/>
            </w:tcBorders>
          </w:tcPr>
          <w:p w14:paraId="0A020488" w14:textId="77777777"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b/>
                <w:color w:val="auto"/>
              </w:rPr>
              <w:t>Самостоятельная работа обучающихся</w:t>
            </w:r>
            <w:r w:rsidRPr="00031F60">
              <w:rPr>
                <w:rFonts w:ascii="Times New Roman" w:eastAsia="Times New Roman" w:hAnsi="Times New Roman" w:cs="Times New Roman"/>
                <w:color w:val="auto"/>
              </w:rPr>
              <w:t xml:space="preserve">: </w:t>
            </w:r>
          </w:p>
        </w:tc>
        <w:tc>
          <w:tcPr>
            <w:tcW w:w="1701" w:type="dxa"/>
            <w:tcBorders>
              <w:top w:val="single" w:sz="4" w:space="0" w:color="auto"/>
              <w:left w:val="single" w:sz="4" w:space="0" w:color="auto"/>
              <w:bottom w:val="single" w:sz="4" w:space="0" w:color="auto"/>
              <w:right w:val="single" w:sz="4" w:space="0" w:color="auto"/>
            </w:tcBorders>
          </w:tcPr>
          <w:p w14:paraId="0A748FA1" w14:textId="4C2A56C3" w:rsidR="00031F60" w:rsidRPr="00031F60" w:rsidRDefault="001618BF" w:rsidP="00031F60">
            <w:pPr>
              <w:widowControl/>
              <w:suppressAutoHyphens w:val="0"/>
              <w:jc w:val="center"/>
              <w:rPr>
                <w:rFonts w:ascii="Times New Roman" w:eastAsia="Times New Roman" w:hAnsi="Times New Roman" w:cs="Times New Roman"/>
                <w:b/>
                <w:color w:val="auto"/>
              </w:rPr>
            </w:pPr>
            <w:r w:rsidRPr="001618BF">
              <w:rPr>
                <w:rFonts w:ascii="Times New Roman" w:eastAsia="Times New Roman" w:hAnsi="Times New Roman" w:cs="Times New Roman"/>
                <w:b/>
                <w:color w:val="auto"/>
              </w:rPr>
              <w:t>3</w:t>
            </w:r>
          </w:p>
        </w:tc>
        <w:tc>
          <w:tcPr>
            <w:tcW w:w="1843" w:type="dxa"/>
            <w:vMerge/>
            <w:tcBorders>
              <w:left w:val="single" w:sz="4" w:space="0" w:color="auto"/>
              <w:right w:val="single" w:sz="4" w:space="0" w:color="auto"/>
            </w:tcBorders>
            <w:shd w:val="clear" w:color="auto" w:fill="auto"/>
            <w:vAlign w:val="center"/>
          </w:tcPr>
          <w:p w14:paraId="34B6CC23" w14:textId="77777777" w:rsidR="00031F60" w:rsidRPr="00031F60" w:rsidRDefault="00031F60" w:rsidP="00031F60">
            <w:pPr>
              <w:widowControl/>
              <w:suppressAutoHyphens w:val="0"/>
              <w:rPr>
                <w:rFonts w:ascii="Times New Roman" w:eastAsia="Times New Roman" w:hAnsi="Times New Roman" w:cs="Times New Roman"/>
                <w:color w:val="auto"/>
              </w:rPr>
            </w:pPr>
          </w:p>
        </w:tc>
      </w:tr>
      <w:tr w:rsidR="00031F60" w:rsidRPr="00031F60" w14:paraId="5B219437" w14:textId="77777777" w:rsidTr="00E46ED2">
        <w:trPr>
          <w:trHeight w:val="20"/>
        </w:trPr>
        <w:tc>
          <w:tcPr>
            <w:tcW w:w="11057" w:type="dxa"/>
            <w:gridSpan w:val="2"/>
            <w:tcBorders>
              <w:top w:val="single" w:sz="4" w:space="0" w:color="auto"/>
              <w:left w:val="single" w:sz="4" w:space="0" w:color="auto"/>
              <w:bottom w:val="single" w:sz="4" w:space="0" w:color="auto"/>
              <w:right w:val="single" w:sz="4" w:space="0" w:color="auto"/>
            </w:tcBorders>
          </w:tcPr>
          <w:p w14:paraId="287EAA44" w14:textId="77777777" w:rsidR="00031F60" w:rsidRPr="00031F60" w:rsidRDefault="00031F60" w:rsidP="00031F60">
            <w:pPr>
              <w:widowControl/>
              <w:suppressAutoHyphens w:val="0"/>
              <w:rPr>
                <w:rFonts w:ascii="Times New Roman" w:eastAsia="Times New Roman" w:hAnsi="Times New Roman" w:cs="Times New Roman"/>
                <w:b/>
                <w:color w:val="auto"/>
              </w:rPr>
            </w:pPr>
            <w:r w:rsidRPr="00031F60">
              <w:rPr>
                <w:rFonts w:ascii="Times New Roman" w:eastAsia="Times New Roman" w:hAnsi="Times New Roman" w:cs="Times New Roman"/>
                <w:b/>
                <w:color w:val="auto"/>
              </w:rPr>
              <w:t>Промежуточная аттестация</w:t>
            </w:r>
          </w:p>
        </w:tc>
        <w:tc>
          <w:tcPr>
            <w:tcW w:w="1701" w:type="dxa"/>
            <w:tcBorders>
              <w:top w:val="single" w:sz="4" w:space="0" w:color="auto"/>
              <w:left w:val="single" w:sz="4" w:space="0" w:color="auto"/>
              <w:bottom w:val="single" w:sz="4" w:space="0" w:color="auto"/>
              <w:right w:val="single" w:sz="4" w:space="0" w:color="auto"/>
            </w:tcBorders>
          </w:tcPr>
          <w:p w14:paraId="1E56B46B" w14:textId="77777777" w:rsidR="00031F60" w:rsidRPr="00031F60" w:rsidRDefault="00031F60" w:rsidP="00031F60">
            <w:pPr>
              <w:widowControl/>
              <w:suppressAutoHyphens w:val="0"/>
              <w:jc w:val="center"/>
              <w:rPr>
                <w:rFonts w:ascii="Times New Roman" w:eastAsia="Times New Roman" w:hAnsi="Times New Roman" w:cs="Times New Roman"/>
                <w:b/>
                <w:color w:val="auto"/>
              </w:rPr>
            </w:pPr>
            <w:r w:rsidRPr="00031F60">
              <w:rPr>
                <w:rFonts w:ascii="Times New Roman" w:eastAsia="Times New Roman" w:hAnsi="Times New Roman" w:cs="Times New Roman"/>
                <w:b/>
                <w:color w:val="auto"/>
              </w:rPr>
              <w:t>2</w:t>
            </w:r>
          </w:p>
        </w:tc>
        <w:tc>
          <w:tcPr>
            <w:tcW w:w="1843" w:type="dxa"/>
            <w:tcBorders>
              <w:left w:val="single" w:sz="4" w:space="0" w:color="auto"/>
              <w:bottom w:val="single" w:sz="4" w:space="0" w:color="auto"/>
              <w:right w:val="single" w:sz="4" w:space="0" w:color="auto"/>
            </w:tcBorders>
            <w:shd w:val="clear" w:color="auto" w:fill="auto"/>
          </w:tcPr>
          <w:p w14:paraId="7F542BCF" w14:textId="77777777" w:rsidR="00031F60" w:rsidRPr="00031F60" w:rsidRDefault="00031F60" w:rsidP="00031F60">
            <w:pPr>
              <w:widowControl/>
              <w:suppressAutoHyphens w:val="0"/>
              <w:rPr>
                <w:rFonts w:ascii="Times New Roman" w:eastAsia="Times New Roman" w:hAnsi="Times New Roman" w:cs="Times New Roman"/>
                <w:color w:val="auto"/>
              </w:rPr>
            </w:pPr>
          </w:p>
        </w:tc>
      </w:tr>
      <w:tr w:rsidR="00031F60" w:rsidRPr="00031F60" w14:paraId="63E79049" w14:textId="77777777" w:rsidTr="00E46ED2">
        <w:trPr>
          <w:trHeight w:val="20"/>
        </w:trPr>
        <w:tc>
          <w:tcPr>
            <w:tcW w:w="11057" w:type="dxa"/>
            <w:gridSpan w:val="2"/>
            <w:tcBorders>
              <w:top w:val="single" w:sz="4" w:space="0" w:color="auto"/>
              <w:left w:val="single" w:sz="4" w:space="0" w:color="auto"/>
              <w:bottom w:val="single" w:sz="4" w:space="0" w:color="auto"/>
              <w:right w:val="single" w:sz="4" w:space="0" w:color="auto"/>
            </w:tcBorders>
          </w:tcPr>
          <w:p w14:paraId="323FF11A" w14:textId="77777777"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b/>
                <w:color w:val="auto"/>
              </w:rPr>
              <w:t>Всего:</w:t>
            </w:r>
            <w:r w:rsidRPr="00031F60">
              <w:rPr>
                <w:rFonts w:ascii="Times New Roman" w:eastAsia="Times New Roman" w:hAnsi="Times New Roman" w:cs="Times New Roman"/>
                <w:color w:val="auto"/>
              </w:rPr>
              <w:t xml:space="preserve"> </w:t>
            </w:r>
          </w:p>
        </w:tc>
        <w:tc>
          <w:tcPr>
            <w:tcW w:w="1701" w:type="dxa"/>
            <w:tcBorders>
              <w:top w:val="single" w:sz="4" w:space="0" w:color="auto"/>
              <w:left w:val="single" w:sz="4" w:space="0" w:color="auto"/>
              <w:bottom w:val="single" w:sz="4" w:space="0" w:color="auto"/>
              <w:right w:val="single" w:sz="4" w:space="0" w:color="auto"/>
            </w:tcBorders>
          </w:tcPr>
          <w:p w14:paraId="5A11343B" w14:textId="77777777" w:rsidR="00031F60" w:rsidRPr="00031F60" w:rsidRDefault="00031F60"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b/>
                <w:color w:val="auto"/>
              </w:rPr>
              <w:t>36</w:t>
            </w:r>
          </w:p>
        </w:tc>
        <w:tc>
          <w:tcPr>
            <w:tcW w:w="1843" w:type="dxa"/>
            <w:tcBorders>
              <w:left w:val="single" w:sz="4" w:space="0" w:color="auto"/>
              <w:bottom w:val="single" w:sz="4" w:space="0" w:color="auto"/>
              <w:right w:val="single" w:sz="4" w:space="0" w:color="auto"/>
            </w:tcBorders>
            <w:shd w:val="clear" w:color="auto" w:fill="auto"/>
          </w:tcPr>
          <w:p w14:paraId="610DA7B4" w14:textId="77777777" w:rsidR="00031F60" w:rsidRPr="00031F60" w:rsidRDefault="00031F60" w:rsidP="00031F60">
            <w:pPr>
              <w:widowControl/>
              <w:suppressAutoHyphens w:val="0"/>
              <w:rPr>
                <w:rFonts w:ascii="Times New Roman" w:eastAsia="Times New Roman" w:hAnsi="Times New Roman" w:cs="Times New Roman"/>
                <w:color w:val="auto"/>
              </w:rPr>
            </w:pPr>
          </w:p>
        </w:tc>
      </w:tr>
    </w:tbl>
    <w:p w14:paraId="003A093F" w14:textId="77777777" w:rsidR="00893128" w:rsidRDefault="00893128">
      <w:pPr>
        <w:pStyle w:val="1"/>
        <w:rPr>
          <w:b/>
          <w:bCs/>
        </w:rPr>
        <w:sectPr w:rsidR="00893128" w:rsidSect="005F692B">
          <w:headerReference w:type="even" r:id="rId9"/>
          <w:headerReference w:type="default" r:id="rId10"/>
          <w:footerReference w:type="even" r:id="rId11"/>
          <w:footerReference w:type="default" r:id="rId12"/>
          <w:pgSz w:w="16838" w:h="11906" w:orient="landscape"/>
          <w:pgMar w:top="1701" w:right="1134" w:bottom="851" w:left="1134" w:header="680" w:footer="680" w:gutter="0"/>
          <w:cols w:space="720"/>
          <w:formProt w:val="0"/>
          <w:docGrid w:linePitch="326" w:charSpace="-6145"/>
        </w:sectPr>
      </w:pPr>
    </w:p>
    <w:p w14:paraId="526AD62C" w14:textId="77777777" w:rsidR="001F4E6B" w:rsidRPr="00D90E46" w:rsidRDefault="00DC6936" w:rsidP="00D90E46">
      <w:pPr>
        <w:pStyle w:val="1"/>
        <w:jc w:val="center"/>
        <w:rPr>
          <w:b/>
        </w:rPr>
      </w:pPr>
      <w:r w:rsidRPr="00D90E46">
        <w:rPr>
          <w:b/>
          <w:bCs/>
        </w:rPr>
        <w:lastRenderedPageBreak/>
        <w:t>3.</w:t>
      </w:r>
      <w:r w:rsidRPr="00D90E46">
        <w:rPr>
          <w:b/>
        </w:rPr>
        <w:t xml:space="preserve"> УСЛОВИЯ РЕАЛИЗАЦИИ ПРОГРАММЫ ДИСЦИПЛИНЫ</w:t>
      </w:r>
    </w:p>
    <w:p w14:paraId="67A7293A" w14:textId="08F49AAA" w:rsidR="008F3D9E" w:rsidRPr="00D90E46" w:rsidRDefault="00031F60" w:rsidP="00D90E46">
      <w:pPr>
        <w:pStyle w:val="1"/>
        <w:jc w:val="center"/>
        <w:rPr>
          <w:b/>
        </w:rPr>
      </w:pPr>
      <w:r w:rsidRPr="00AC6612">
        <w:rPr>
          <w:b/>
          <w:color w:val="auto"/>
        </w:rPr>
        <w:t>ОП.10 «ОСНОВЫ ЭКОНОМИКИ»</w:t>
      </w:r>
    </w:p>
    <w:p w14:paraId="64EF6C3F" w14:textId="77777777" w:rsidR="00ED670C" w:rsidRPr="00ED670C" w:rsidRDefault="00ED670C" w:rsidP="00ED670C">
      <w:pPr>
        <w:widowControl/>
        <w:suppressAutoHyphens w:val="0"/>
        <w:autoSpaceDE w:val="0"/>
        <w:autoSpaceDN w:val="0"/>
        <w:adjustRightInd w:val="0"/>
        <w:spacing w:before="240" w:line="276" w:lineRule="auto"/>
        <w:ind w:firstLine="709"/>
        <w:contextualSpacing/>
        <w:jc w:val="both"/>
        <w:rPr>
          <w:rFonts w:ascii="Times New Roman" w:eastAsia="Times New Roman" w:hAnsi="Times New Roman" w:cs="Times New Roman"/>
          <w:color w:val="auto"/>
        </w:rPr>
      </w:pPr>
      <w:r w:rsidRPr="00ED670C">
        <w:rPr>
          <w:rFonts w:ascii="Times New Roman" w:eastAsia="Times New Roman" w:hAnsi="Times New Roman" w:cs="Times New Roman"/>
          <w:b/>
          <w:bCs/>
          <w:color w:val="auto"/>
        </w:rPr>
        <w:t>3.1. Требования к минимальному материально-техническому обеспечению</w:t>
      </w:r>
    </w:p>
    <w:p w14:paraId="267B70E1" w14:textId="77777777" w:rsidR="008F3D9E" w:rsidRDefault="00DC6936" w:rsidP="00ED670C">
      <w:pPr>
        <w:pStyle w:val="1"/>
        <w:spacing w:line="276" w:lineRule="auto"/>
        <w:ind w:firstLine="709"/>
        <w:jc w:val="both"/>
      </w:pPr>
      <w:r>
        <w:t xml:space="preserve">Реализация программы дисциплины требует наличия учебного кабинета </w:t>
      </w:r>
    </w:p>
    <w:p w14:paraId="68A6367C" w14:textId="5BC7097D" w:rsidR="00171A71" w:rsidRPr="00ED670C" w:rsidRDefault="000D7EEB" w:rsidP="00ED670C">
      <w:pPr>
        <w:pStyle w:val="1"/>
        <w:spacing w:line="276" w:lineRule="auto"/>
        <w:ind w:firstLine="709"/>
        <w:jc w:val="both"/>
        <w:rPr>
          <w:b/>
        </w:rPr>
      </w:pPr>
      <w:r>
        <w:rPr>
          <w:b/>
        </w:rPr>
        <w:t xml:space="preserve">Кабинет </w:t>
      </w:r>
      <w:r w:rsidR="005F7204">
        <w:rPr>
          <w:b/>
        </w:rPr>
        <w:t>социально-</w:t>
      </w:r>
      <w:r>
        <w:rPr>
          <w:b/>
        </w:rPr>
        <w:t>экономических дисциплин</w:t>
      </w:r>
    </w:p>
    <w:p w14:paraId="7E178191" w14:textId="404D45E6" w:rsidR="005F7204" w:rsidRPr="005F7204" w:rsidRDefault="00171A71" w:rsidP="005F7204">
      <w:pPr>
        <w:shd w:val="clear" w:color="auto" w:fill="FFFFFF"/>
        <w:spacing w:line="276" w:lineRule="auto"/>
        <w:ind w:firstLine="709"/>
        <w:jc w:val="both"/>
        <w:rPr>
          <w:rFonts w:ascii="Times New Roman" w:eastAsia="NSimSun" w:hAnsi="Times New Roman" w:cs="Times New Roman"/>
          <w:color w:val="auto"/>
          <w:kern w:val="3"/>
          <w:lang w:eastAsia="zh-CN" w:bidi="hi-IN"/>
        </w:rPr>
      </w:pPr>
      <w:r w:rsidRPr="005F7204">
        <w:rPr>
          <w:rFonts w:ascii="Times New Roman" w:hAnsi="Times New Roman" w:cs="Times New Roman"/>
        </w:rPr>
        <w:t xml:space="preserve">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экраном для проектора, учебными наглядными пособиями </w:t>
      </w:r>
      <w:r w:rsidR="005F7204" w:rsidRPr="005F7204">
        <w:rPr>
          <w:rFonts w:ascii="Times New Roman" w:hAnsi="Times New Roman" w:cs="Times New Roman"/>
        </w:rPr>
        <w:t>(плакаты</w:t>
      </w:r>
      <w:r w:rsidRPr="005F7204">
        <w:rPr>
          <w:rFonts w:ascii="Times New Roman" w:hAnsi="Times New Roman" w:cs="Times New Roman"/>
        </w:rPr>
        <w:t>), учебно-нормативной документацией по кабинету, учебно-методической и справочной литературой, раздаточным дидактическим  ма</w:t>
      </w:r>
      <w:r w:rsidR="005F7204">
        <w:rPr>
          <w:rFonts w:ascii="Times New Roman" w:hAnsi="Times New Roman" w:cs="Times New Roman"/>
        </w:rPr>
        <w:t xml:space="preserve">териалом, </w:t>
      </w:r>
      <w:r w:rsidR="005F7204" w:rsidRPr="005F7204">
        <w:rPr>
          <w:rFonts w:ascii="Times New Roman" w:eastAsia="NSimSun" w:hAnsi="Times New Roman" w:cs="Times New Roman"/>
          <w:color w:val="auto"/>
          <w:kern w:val="3"/>
          <w:lang w:eastAsia="zh-CN" w:bidi="hi-IN"/>
        </w:rPr>
        <w:t xml:space="preserve"> наглядными пособиями и учебно-наглядными пособиями в виде электронных материалов к дисциплине (презентации).</w:t>
      </w:r>
    </w:p>
    <w:p w14:paraId="12F595C2" w14:textId="77777777" w:rsidR="005F7204" w:rsidRPr="0008625F" w:rsidRDefault="005F7204" w:rsidP="0008625F">
      <w:pPr>
        <w:widowControl/>
        <w:autoSpaceDN w:val="0"/>
        <w:spacing w:line="276" w:lineRule="auto"/>
        <w:jc w:val="both"/>
        <w:rPr>
          <w:rFonts w:ascii="Liberation Serif" w:eastAsia="NSimSun" w:hAnsi="Liberation Serif" w:cs="Arial" w:hint="eastAsia"/>
          <w:i/>
          <w:kern w:val="3"/>
          <w:u w:val="single"/>
          <w:lang w:eastAsia="zh-CN" w:bidi="hi-IN"/>
        </w:rPr>
      </w:pPr>
      <w:r w:rsidRPr="0008625F">
        <w:rPr>
          <w:rFonts w:ascii="Liberation Serif" w:eastAsia="NSimSun" w:hAnsi="Liberation Serif" w:cs="Arial"/>
          <w:i/>
          <w:kern w:val="3"/>
          <w:u w:val="single"/>
          <w:lang w:eastAsia="zh-CN" w:bidi="hi-IN"/>
        </w:rPr>
        <w:t>Комплект плакатов на жесткой основе:</w:t>
      </w:r>
    </w:p>
    <w:p w14:paraId="0CC1CA09" w14:textId="66A9D8EB" w:rsidR="005F7204" w:rsidRPr="0008625F" w:rsidRDefault="005F7204" w:rsidP="0008625F">
      <w:pPr>
        <w:pStyle w:val="af2"/>
        <w:widowControl/>
        <w:numPr>
          <w:ilvl w:val="0"/>
          <w:numId w:val="33"/>
        </w:numPr>
        <w:autoSpaceDN w:val="0"/>
        <w:spacing w:line="276" w:lineRule="auto"/>
        <w:rPr>
          <w:rFonts w:ascii="Liberation Serif" w:eastAsia="NSimSun" w:hAnsi="Liberation Serif" w:cs="Arial" w:hint="eastAsia"/>
          <w:kern w:val="3"/>
          <w:lang w:eastAsia="zh-CN" w:bidi="hi-IN"/>
        </w:rPr>
      </w:pPr>
      <w:r w:rsidRPr="0008625F">
        <w:rPr>
          <w:rFonts w:ascii="Liberation Serif" w:eastAsia="NSimSun" w:hAnsi="Liberation Serif" w:cs="Arial"/>
          <w:kern w:val="3"/>
          <w:lang w:eastAsia="zh-CN" w:bidi="hi-IN"/>
        </w:rPr>
        <w:t>Методы и стили управления</w:t>
      </w:r>
    </w:p>
    <w:p w14:paraId="0B540D21" w14:textId="68870223" w:rsidR="005F7204" w:rsidRPr="0008625F" w:rsidRDefault="005F7204" w:rsidP="0008625F">
      <w:pPr>
        <w:pStyle w:val="af2"/>
        <w:widowControl/>
        <w:numPr>
          <w:ilvl w:val="0"/>
          <w:numId w:val="33"/>
        </w:numPr>
        <w:autoSpaceDN w:val="0"/>
        <w:spacing w:line="276" w:lineRule="auto"/>
        <w:rPr>
          <w:rFonts w:ascii="Liberation Serif" w:eastAsia="NSimSun" w:hAnsi="Liberation Serif" w:cs="Arial" w:hint="eastAsia"/>
          <w:kern w:val="3"/>
          <w:lang w:eastAsia="zh-CN" w:bidi="hi-IN"/>
        </w:rPr>
      </w:pPr>
      <w:r w:rsidRPr="0008625F">
        <w:rPr>
          <w:rFonts w:ascii="Liberation Serif" w:eastAsia="NSimSun" w:hAnsi="Liberation Serif" w:cs="Arial"/>
          <w:kern w:val="3"/>
          <w:lang w:eastAsia="zh-CN" w:bidi="hi-IN"/>
        </w:rPr>
        <w:t>Товарная политика</w:t>
      </w:r>
    </w:p>
    <w:p w14:paraId="32885CAB" w14:textId="59CFF8E6" w:rsidR="005F7204" w:rsidRPr="0008625F" w:rsidRDefault="005F7204" w:rsidP="0008625F">
      <w:pPr>
        <w:pStyle w:val="af2"/>
        <w:widowControl/>
        <w:numPr>
          <w:ilvl w:val="0"/>
          <w:numId w:val="33"/>
        </w:numPr>
        <w:autoSpaceDN w:val="0"/>
        <w:spacing w:line="276" w:lineRule="auto"/>
        <w:rPr>
          <w:rFonts w:ascii="Liberation Serif" w:eastAsia="NSimSun" w:hAnsi="Liberation Serif" w:cs="Arial" w:hint="eastAsia"/>
          <w:kern w:val="3"/>
          <w:lang w:eastAsia="zh-CN" w:bidi="hi-IN"/>
        </w:rPr>
      </w:pPr>
      <w:r w:rsidRPr="0008625F">
        <w:rPr>
          <w:rFonts w:ascii="Liberation Serif" w:eastAsia="NSimSun" w:hAnsi="Liberation Serif" w:cs="Arial"/>
          <w:kern w:val="3"/>
          <w:lang w:eastAsia="zh-CN" w:bidi="hi-IN"/>
        </w:rPr>
        <w:t>Ценообразование</w:t>
      </w:r>
    </w:p>
    <w:p w14:paraId="3457D002" w14:textId="31CDF7B7" w:rsidR="005F7204" w:rsidRPr="0008625F" w:rsidRDefault="005F7204" w:rsidP="0008625F">
      <w:pPr>
        <w:pStyle w:val="af2"/>
        <w:widowControl/>
        <w:numPr>
          <w:ilvl w:val="0"/>
          <w:numId w:val="33"/>
        </w:numPr>
        <w:autoSpaceDN w:val="0"/>
        <w:spacing w:line="276" w:lineRule="auto"/>
        <w:rPr>
          <w:rFonts w:ascii="Liberation Serif" w:eastAsia="NSimSun" w:hAnsi="Liberation Serif" w:cs="Arial" w:hint="eastAsia"/>
          <w:kern w:val="3"/>
          <w:lang w:eastAsia="zh-CN" w:bidi="hi-IN"/>
        </w:rPr>
      </w:pPr>
      <w:r w:rsidRPr="0008625F">
        <w:rPr>
          <w:rFonts w:ascii="Liberation Serif" w:eastAsia="NSimSun" w:hAnsi="Liberation Serif" w:cs="Arial"/>
          <w:kern w:val="3"/>
          <w:lang w:eastAsia="zh-CN" w:bidi="hi-IN"/>
        </w:rPr>
        <w:t>Товарная стратегия</w:t>
      </w:r>
    </w:p>
    <w:p w14:paraId="27D3A5EF" w14:textId="4710F2DE" w:rsidR="005F7204" w:rsidRPr="0008625F" w:rsidRDefault="005F7204" w:rsidP="0008625F">
      <w:pPr>
        <w:pStyle w:val="af2"/>
        <w:widowControl/>
        <w:numPr>
          <w:ilvl w:val="0"/>
          <w:numId w:val="33"/>
        </w:numPr>
        <w:autoSpaceDN w:val="0"/>
        <w:spacing w:line="276" w:lineRule="auto"/>
        <w:rPr>
          <w:rFonts w:ascii="Liberation Serif" w:eastAsia="NSimSun" w:hAnsi="Liberation Serif" w:cs="Arial" w:hint="eastAsia"/>
          <w:kern w:val="3"/>
          <w:lang w:eastAsia="zh-CN" w:bidi="hi-IN"/>
        </w:rPr>
      </w:pPr>
      <w:r w:rsidRPr="0008625F">
        <w:rPr>
          <w:rFonts w:ascii="Liberation Serif" w:eastAsia="NSimSun" w:hAnsi="Liberation Serif" w:cs="Arial"/>
          <w:kern w:val="3"/>
          <w:lang w:eastAsia="zh-CN" w:bidi="hi-IN"/>
        </w:rPr>
        <w:t xml:space="preserve">Ценовые стратегии фирмы </w:t>
      </w:r>
    </w:p>
    <w:p w14:paraId="7D91870E" w14:textId="00348006" w:rsidR="005F7204" w:rsidRPr="0008625F" w:rsidRDefault="005F7204" w:rsidP="0008625F">
      <w:pPr>
        <w:pStyle w:val="af2"/>
        <w:widowControl/>
        <w:numPr>
          <w:ilvl w:val="0"/>
          <w:numId w:val="33"/>
        </w:numPr>
        <w:autoSpaceDN w:val="0"/>
        <w:spacing w:line="276" w:lineRule="auto"/>
        <w:rPr>
          <w:rFonts w:ascii="Liberation Serif" w:eastAsia="NSimSun" w:hAnsi="Liberation Serif" w:cs="Arial" w:hint="eastAsia"/>
          <w:kern w:val="3"/>
          <w:lang w:eastAsia="zh-CN" w:bidi="hi-IN"/>
        </w:rPr>
      </w:pPr>
      <w:r w:rsidRPr="0008625F">
        <w:rPr>
          <w:rFonts w:ascii="Liberation Serif" w:eastAsia="NSimSun" w:hAnsi="Liberation Serif" w:cs="Arial"/>
          <w:kern w:val="3"/>
          <w:lang w:eastAsia="zh-CN" w:bidi="hi-IN"/>
        </w:rPr>
        <w:t xml:space="preserve">Сбытовая политика </w:t>
      </w:r>
    </w:p>
    <w:p w14:paraId="52F71DFE" w14:textId="4AAFAB0A" w:rsidR="005F7204" w:rsidRPr="0008625F" w:rsidRDefault="005F7204" w:rsidP="0008625F">
      <w:pPr>
        <w:pStyle w:val="af2"/>
        <w:widowControl/>
        <w:numPr>
          <w:ilvl w:val="0"/>
          <w:numId w:val="33"/>
        </w:numPr>
        <w:autoSpaceDN w:val="0"/>
        <w:spacing w:line="276" w:lineRule="auto"/>
        <w:rPr>
          <w:rFonts w:ascii="Liberation Serif" w:eastAsia="NSimSun" w:hAnsi="Liberation Serif" w:cs="Arial" w:hint="eastAsia"/>
          <w:kern w:val="3"/>
          <w:lang w:eastAsia="zh-CN" w:bidi="hi-IN"/>
        </w:rPr>
      </w:pPr>
      <w:r w:rsidRPr="0008625F">
        <w:rPr>
          <w:rFonts w:ascii="Liberation Serif" w:eastAsia="NSimSun" w:hAnsi="Liberation Serif" w:cs="Arial"/>
          <w:kern w:val="3"/>
          <w:lang w:eastAsia="zh-CN" w:bidi="hi-IN"/>
        </w:rPr>
        <w:t>Маркетинговые коммуникации</w:t>
      </w:r>
    </w:p>
    <w:p w14:paraId="6D46877E" w14:textId="4B2069C4" w:rsidR="005F7204" w:rsidRPr="0008625F" w:rsidRDefault="005F7204" w:rsidP="0008625F">
      <w:pPr>
        <w:pStyle w:val="af2"/>
        <w:widowControl/>
        <w:numPr>
          <w:ilvl w:val="0"/>
          <w:numId w:val="33"/>
        </w:numPr>
        <w:autoSpaceDN w:val="0"/>
        <w:spacing w:line="276" w:lineRule="auto"/>
        <w:rPr>
          <w:rFonts w:ascii="Liberation Serif" w:eastAsia="NSimSun" w:hAnsi="Liberation Serif" w:cs="Arial" w:hint="eastAsia"/>
          <w:kern w:val="3"/>
          <w:lang w:eastAsia="zh-CN" w:bidi="hi-IN"/>
        </w:rPr>
      </w:pPr>
      <w:r w:rsidRPr="0008625F">
        <w:rPr>
          <w:rFonts w:ascii="Liberation Serif" w:eastAsia="NSimSun" w:hAnsi="Liberation Serif" w:cs="Arial"/>
          <w:kern w:val="3"/>
          <w:lang w:eastAsia="zh-CN" w:bidi="hi-IN"/>
        </w:rPr>
        <w:t>Стратегический и ситуационный анализ деятельности предприятия</w:t>
      </w:r>
    </w:p>
    <w:p w14:paraId="45C8CE08" w14:textId="0884E1EC" w:rsidR="005F7204" w:rsidRPr="0008625F" w:rsidRDefault="005F7204" w:rsidP="0008625F">
      <w:pPr>
        <w:pStyle w:val="af2"/>
        <w:widowControl/>
        <w:numPr>
          <w:ilvl w:val="0"/>
          <w:numId w:val="33"/>
        </w:numPr>
        <w:autoSpaceDN w:val="0"/>
        <w:spacing w:line="276" w:lineRule="auto"/>
        <w:rPr>
          <w:rFonts w:ascii="Liberation Serif" w:eastAsia="NSimSun" w:hAnsi="Liberation Serif" w:cs="Arial" w:hint="eastAsia"/>
          <w:kern w:val="3"/>
          <w:lang w:eastAsia="zh-CN" w:bidi="hi-IN"/>
        </w:rPr>
      </w:pPr>
      <w:r w:rsidRPr="0008625F">
        <w:rPr>
          <w:rFonts w:ascii="Liberation Serif" w:eastAsia="NSimSun" w:hAnsi="Liberation Serif" w:cs="Arial"/>
          <w:kern w:val="3"/>
          <w:lang w:eastAsia="zh-CN" w:bidi="hi-IN"/>
        </w:rPr>
        <w:t xml:space="preserve">Мотивация деятельности сотрудников </w:t>
      </w:r>
    </w:p>
    <w:p w14:paraId="4394D9E7" w14:textId="1D587D27" w:rsidR="005F7204" w:rsidRPr="0008625F" w:rsidRDefault="005F7204" w:rsidP="0008625F">
      <w:pPr>
        <w:pStyle w:val="af2"/>
        <w:widowControl/>
        <w:numPr>
          <w:ilvl w:val="0"/>
          <w:numId w:val="33"/>
        </w:numPr>
        <w:autoSpaceDN w:val="0"/>
        <w:spacing w:line="276" w:lineRule="auto"/>
        <w:rPr>
          <w:rFonts w:ascii="Liberation Serif" w:eastAsia="NSimSun" w:hAnsi="Liberation Serif" w:cs="Arial" w:hint="eastAsia"/>
          <w:kern w:val="3"/>
          <w:lang w:eastAsia="zh-CN" w:bidi="hi-IN"/>
        </w:rPr>
      </w:pPr>
      <w:r w:rsidRPr="0008625F">
        <w:rPr>
          <w:rFonts w:ascii="Liberation Serif" w:eastAsia="NSimSun" w:hAnsi="Liberation Serif" w:cs="Arial"/>
          <w:kern w:val="3"/>
          <w:lang w:eastAsia="zh-CN" w:bidi="hi-IN"/>
        </w:rPr>
        <w:t>Развитие системы менеджмента</w:t>
      </w:r>
    </w:p>
    <w:p w14:paraId="40785A52" w14:textId="455C27C2" w:rsidR="005F7204" w:rsidRPr="0008625F" w:rsidRDefault="005F7204" w:rsidP="0008625F">
      <w:pPr>
        <w:pStyle w:val="af2"/>
        <w:widowControl/>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line="276" w:lineRule="auto"/>
        <w:jc w:val="both"/>
        <w:rPr>
          <w:rFonts w:ascii="Liberation Serif" w:eastAsia="NSimSun" w:hAnsi="Liberation Serif" w:cs="Arial" w:hint="eastAsia"/>
          <w:color w:val="auto"/>
          <w:kern w:val="3"/>
          <w:lang w:eastAsia="zh-CN" w:bidi="hi-IN"/>
        </w:rPr>
      </w:pPr>
      <w:r w:rsidRPr="0008625F">
        <w:rPr>
          <w:rFonts w:ascii="Liberation Serif" w:eastAsia="NSimSun" w:hAnsi="Liberation Serif" w:cs="Arial"/>
          <w:kern w:val="3"/>
          <w:lang w:eastAsia="zh-CN" w:bidi="hi-IN"/>
        </w:rPr>
        <w:t>Основные подходы в управлении</w:t>
      </w:r>
    </w:p>
    <w:p w14:paraId="0FEB4E2B" w14:textId="77777777" w:rsidR="008F3D9E" w:rsidRPr="00D90E46" w:rsidRDefault="00DC6936" w:rsidP="0008625F">
      <w:pPr>
        <w:pStyle w:val="1"/>
        <w:spacing w:before="240" w:line="276" w:lineRule="auto"/>
        <w:ind w:firstLine="709"/>
        <w:jc w:val="both"/>
        <w:rPr>
          <w:b/>
        </w:rPr>
      </w:pPr>
      <w:r>
        <w:rPr>
          <w:b/>
        </w:rPr>
        <w:lastRenderedPageBreak/>
        <w:t>3.2. Информационное обеспечение обучения</w:t>
      </w:r>
    </w:p>
    <w:p w14:paraId="6974AABA" w14:textId="77777777" w:rsidR="001535F9" w:rsidRDefault="00DC6936" w:rsidP="001535F9">
      <w:pPr>
        <w:pStyle w:val="1"/>
        <w:spacing w:line="276" w:lineRule="auto"/>
        <w:ind w:firstLine="709"/>
        <w:jc w:val="both"/>
      </w:pPr>
      <w:r>
        <w:t>Перечень учебных изданий, Интернет-ресурсов, дополнительной литературы</w:t>
      </w:r>
    </w:p>
    <w:p w14:paraId="7A187F3D" w14:textId="77777777" w:rsidR="001535F9" w:rsidRDefault="001535F9" w:rsidP="001535F9">
      <w:pPr>
        <w:pStyle w:val="1"/>
        <w:spacing w:line="276" w:lineRule="auto"/>
        <w:ind w:firstLine="709"/>
        <w:jc w:val="both"/>
        <w:rPr>
          <w:b/>
          <w:color w:val="auto"/>
        </w:rPr>
      </w:pPr>
      <w:r w:rsidRPr="001535F9">
        <w:rPr>
          <w:b/>
          <w:color w:val="auto"/>
        </w:rPr>
        <w:t>Основные источники</w:t>
      </w:r>
    </w:p>
    <w:p w14:paraId="43E097C5" w14:textId="77777777" w:rsidR="001535F9" w:rsidRDefault="001535F9" w:rsidP="001535F9">
      <w:pPr>
        <w:pStyle w:val="1"/>
        <w:spacing w:line="276" w:lineRule="auto"/>
        <w:ind w:firstLine="709"/>
        <w:jc w:val="both"/>
        <w:rPr>
          <w:color w:val="0000FF"/>
          <w:u w:val="single"/>
        </w:rPr>
      </w:pPr>
      <w:r w:rsidRPr="001535F9">
        <w:rPr>
          <w:color w:val="auto"/>
        </w:rPr>
        <w:t xml:space="preserve">1. Основы экономики : учебное пособие для СПО / Р. А. Галиахметов, Н. Г. Соколова, Э. Н. Тихонова [и др.] ; под редакцией Н. Г. Соколовой. — Саратов, Москва : Профобразование, Ай Пи Ар Медиа, 2021. — 373 c.— Режим доступа: </w:t>
      </w:r>
      <w:hyperlink r:id="rId13" w:history="1">
        <w:r w:rsidRPr="001535F9">
          <w:rPr>
            <w:color w:val="0000FF"/>
            <w:u w:val="single"/>
          </w:rPr>
          <w:t>https://doi.org/10.23682/99374</w:t>
        </w:r>
      </w:hyperlink>
    </w:p>
    <w:p w14:paraId="573BE606" w14:textId="77777777" w:rsidR="001535F9" w:rsidRDefault="001535F9" w:rsidP="001535F9">
      <w:pPr>
        <w:pStyle w:val="1"/>
        <w:spacing w:line="276" w:lineRule="auto"/>
        <w:ind w:firstLine="709"/>
        <w:jc w:val="both"/>
        <w:rPr>
          <w:color w:val="auto"/>
        </w:rPr>
      </w:pPr>
      <w:r w:rsidRPr="001535F9">
        <w:rPr>
          <w:color w:val="auto"/>
        </w:rPr>
        <w:t xml:space="preserve">2. Якушкин, Е. А. Основы экономики : учебное пособие / Е. А. Якушкин, Т. В. Якушкина ; под редакцией Е. А. Якушкина. — 3-е изд. — Минск : Республиканский институт профессионального образования (РИПО), 2020. — 248 c.— Режим доступа: </w:t>
      </w:r>
      <w:hyperlink r:id="rId14" w:history="1">
        <w:r w:rsidRPr="001535F9">
          <w:rPr>
            <w:color w:val="0000FF"/>
            <w:u w:val="single"/>
          </w:rPr>
          <w:t>https://www.iprbookshop.ru/94302.html</w:t>
        </w:r>
      </w:hyperlink>
      <w:r w:rsidRPr="001535F9">
        <w:rPr>
          <w:color w:val="auto"/>
        </w:rPr>
        <w:t xml:space="preserve">  </w:t>
      </w:r>
    </w:p>
    <w:p w14:paraId="4F3E407C" w14:textId="77777777" w:rsidR="001535F9" w:rsidRDefault="001535F9" w:rsidP="001535F9">
      <w:pPr>
        <w:pStyle w:val="1"/>
        <w:spacing w:line="276" w:lineRule="auto"/>
        <w:ind w:firstLine="709"/>
        <w:jc w:val="both"/>
        <w:rPr>
          <w:color w:val="0000FF"/>
          <w:u w:val="single"/>
        </w:rPr>
      </w:pPr>
      <w:r w:rsidRPr="001535F9">
        <w:rPr>
          <w:color w:val="auto"/>
        </w:rPr>
        <w:t xml:space="preserve">3. Дмитриева, И. Е. Основы экономической теории : учебное пособие для СПО / И. Е. Дмитриева, Е. А. Ярошенко. — Саратов, Москва : Профобразование, Ай Пи Ар Медиа, 2020. — 148 c.— Режим доступа: </w:t>
      </w:r>
      <w:hyperlink r:id="rId15" w:history="1">
        <w:r w:rsidRPr="001535F9">
          <w:rPr>
            <w:color w:val="0000FF"/>
            <w:u w:val="single"/>
          </w:rPr>
          <w:t>https://doi.org/10.23682/95598</w:t>
        </w:r>
      </w:hyperlink>
    </w:p>
    <w:p w14:paraId="4E02ED0F" w14:textId="77777777" w:rsidR="001535F9" w:rsidRDefault="001535F9" w:rsidP="001535F9">
      <w:pPr>
        <w:pStyle w:val="1"/>
        <w:spacing w:line="276" w:lineRule="auto"/>
        <w:ind w:firstLine="709"/>
        <w:jc w:val="both"/>
        <w:rPr>
          <w:color w:val="0000FF"/>
          <w:u w:val="single"/>
        </w:rPr>
      </w:pPr>
    </w:p>
    <w:p w14:paraId="409309BB" w14:textId="77777777" w:rsidR="001535F9" w:rsidRDefault="001535F9" w:rsidP="001535F9">
      <w:pPr>
        <w:pStyle w:val="1"/>
        <w:spacing w:line="276" w:lineRule="auto"/>
        <w:ind w:firstLine="709"/>
        <w:jc w:val="both"/>
        <w:rPr>
          <w:b/>
          <w:color w:val="auto"/>
        </w:rPr>
      </w:pPr>
      <w:r w:rsidRPr="001535F9">
        <w:rPr>
          <w:b/>
          <w:color w:val="auto"/>
        </w:rPr>
        <w:t>Дополнительные источники</w:t>
      </w:r>
    </w:p>
    <w:p w14:paraId="43410520" w14:textId="77777777" w:rsidR="001535F9" w:rsidRDefault="001535F9" w:rsidP="001535F9">
      <w:pPr>
        <w:pStyle w:val="1"/>
        <w:spacing w:line="276" w:lineRule="auto"/>
        <w:ind w:firstLine="709"/>
        <w:jc w:val="both"/>
        <w:rPr>
          <w:color w:val="auto"/>
        </w:rPr>
      </w:pPr>
      <w:r w:rsidRPr="001535F9">
        <w:rPr>
          <w:color w:val="auto"/>
        </w:rPr>
        <w:t xml:space="preserve">1. Юшин, Г. Д. Оплата труда персонала : учебное пособие / Г. Д. Юшин, Н. Ю. Калинина. — Москва : Ай Пи Ар Медиа, 2021. — 171 c.— Режим доступа: </w:t>
      </w:r>
      <w:hyperlink r:id="rId16" w:history="1">
        <w:r w:rsidRPr="001535F9">
          <w:rPr>
            <w:color w:val="0000FF"/>
            <w:u w:val="single"/>
          </w:rPr>
          <w:t>https://doi.org/10.23682/108370</w:t>
        </w:r>
      </w:hyperlink>
      <w:r w:rsidRPr="001535F9">
        <w:rPr>
          <w:color w:val="auto"/>
        </w:rPr>
        <w:t xml:space="preserve">  </w:t>
      </w:r>
    </w:p>
    <w:p w14:paraId="13FF1D1E" w14:textId="77777777" w:rsidR="001535F9" w:rsidRDefault="001535F9" w:rsidP="001535F9">
      <w:pPr>
        <w:pStyle w:val="1"/>
        <w:spacing w:line="276" w:lineRule="auto"/>
        <w:ind w:firstLine="709"/>
        <w:jc w:val="both"/>
        <w:rPr>
          <w:color w:val="0000FF"/>
          <w:u w:val="single"/>
        </w:rPr>
      </w:pPr>
      <w:r w:rsidRPr="001535F9">
        <w:rPr>
          <w:color w:val="auto"/>
        </w:rPr>
        <w:t xml:space="preserve">2. Буфетова, Л. П. Экономическая теория. История экономики зарубежных стран : учебное пособие для СПО / Л. П. Буфетова ; под редакцией Г. М. Мкртчяна. — Саратов, Москва : Профобразование, Ай Пи Ар Медиа, 2020. — 225 c.— Режим доступа </w:t>
      </w:r>
      <w:hyperlink r:id="rId17" w:history="1">
        <w:r w:rsidRPr="001535F9">
          <w:rPr>
            <w:color w:val="0000FF"/>
            <w:u w:val="single"/>
          </w:rPr>
          <w:t>https://doi.org/10.23682/96035</w:t>
        </w:r>
      </w:hyperlink>
    </w:p>
    <w:p w14:paraId="69FCBFAD" w14:textId="47153781" w:rsidR="001535F9" w:rsidRPr="001535F9" w:rsidRDefault="001535F9" w:rsidP="001535F9">
      <w:pPr>
        <w:pStyle w:val="1"/>
        <w:spacing w:line="276" w:lineRule="auto"/>
        <w:ind w:firstLine="709"/>
        <w:jc w:val="both"/>
      </w:pPr>
      <w:r w:rsidRPr="001535F9">
        <w:rPr>
          <w:color w:val="auto"/>
        </w:rPr>
        <w:t xml:space="preserve">3. Шамис, В. А. Основы маркетинга : практикум для СПО / В. А. Шамис, Г. Г. Левкин. — Саратов, Москва : Профобразование, Ай Пи Ар Медиа, 2023. — 78 c. — ISBN 978-5-4488-1567-6, 978-5-4497-1823-5. — Текст : электронный // Цифровой образовательный ресурс IPR SMART : [сайт]. — URL: </w:t>
      </w:r>
      <w:hyperlink r:id="rId18" w:history="1">
        <w:r w:rsidRPr="001535F9">
          <w:rPr>
            <w:color w:val="0000FF"/>
            <w:u w:val="single"/>
          </w:rPr>
          <w:t>https://www.iprbookshop.ru/124750.html</w:t>
        </w:r>
      </w:hyperlink>
      <w:r w:rsidRPr="001535F9">
        <w:rPr>
          <w:color w:val="auto"/>
        </w:rPr>
        <w:t xml:space="preserve"> </w:t>
      </w:r>
    </w:p>
    <w:p w14:paraId="225AD3A7" w14:textId="77777777" w:rsidR="001535F9" w:rsidRDefault="001535F9" w:rsidP="0008625F">
      <w:pPr>
        <w:pStyle w:val="1"/>
        <w:spacing w:line="276" w:lineRule="auto"/>
        <w:contextualSpacing/>
        <w:jc w:val="both"/>
        <w:rPr>
          <w:b/>
        </w:rPr>
      </w:pPr>
    </w:p>
    <w:p w14:paraId="393D407B" w14:textId="4F73A3AC" w:rsidR="00C8125C" w:rsidRDefault="00C8125C" w:rsidP="0008625F">
      <w:pPr>
        <w:pStyle w:val="1"/>
        <w:spacing w:line="276" w:lineRule="auto"/>
        <w:contextualSpacing/>
        <w:jc w:val="both"/>
        <w:rPr>
          <w:b/>
        </w:rPr>
      </w:pPr>
      <w:r w:rsidRPr="00ED670C">
        <w:rPr>
          <w:b/>
        </w:rPr>
        <w:t>Интернет-ресурсы:</w:t>
      </w:r>
    </w:p>
    <w:p w14:paraId="4CCBA720" w14:textId="77777777" w:rsidR="0008625F" w:rsidRDefault="0008625F" w:rsidP="0008625F">
      <w:pPr>
        <w:widowControl/>
        <w:suppressAutoHyphens w:val="0"/>
        <w:spacing w:line="276" w:lineRule="auto"/>
        <w:ind w:firstLine="709"/>
        <w:contextualSpacing/>
        <w:jc w:val="both"/>
        <w:rPr>
          <w:rFonts w:ascii="Times New Roman" w:eastAsia="Times New Roman" w:hAnsi="Times New Roman" w:cs="Times New Roman"/>
          <w:color w:val="auto"/>
          <w:lang w:eastAsia="en-US"/>
        </w:rPr>
      </w:pPr>
      <w:r w:rsidRPr="0008625F">
        <w:rPr>
          <w:rFonts w:ascii="Times New Roman" w:eastAsia="Times New Roman" w:hAnsi="Times New Roman" w:cs="Times New Roman"/>
          <w:color w:val="auto"/>
          <w:shd w:val="clear" w:color="auto" w:fill="FFFFFF"/>
        </w:rPr>
        <w:t xml:space="preserve">1.Вазим А.А. Основы экономики. Учебник для СПО. </w:t>
      </w:r>
      <w:r w:rsidRPr="0008625F">
        <w:rPr>
          <w:rFonts w:ascii="Times New Roman" w:eastAsia="Times New Roman" w:hAnsi="Times New Roman" w:cs="Times New Roman"/>
          <w:color w:val="auto"/>
          <w:lang w:eastAsia="en-US"/>
        </w:rPr>
        <w:t xml:space="preserve">СПб.: Издательство «Лань», 2021. – 342с. </w:t>
      </w:r>
      <w:r w:rsidRPr="0008625F">
        <w:rPr>
          <w:rFonts w:ascii="Times New Roman" w:eastAsia="Times New Roman" w:hAnsi="Times New Roman" w:cs="Times New Roman"/>
          <w:bCs/>
          <w:color w:val="auto"/>
        </w:rPr>
        <w:t xml:space="preserve">– </w:t>
      </w:r>
      <w:r w:rsidRPr="0008625F">
        <w:rPr>
          <w:rFonts w:ascii="Times New Roman" w:eastAsia="Times New Roman" w:hAnsi="Times New Roman" w:cs="Times New Roman"/>
          <w:color w:val="auto"/>
          <w:lang w:eastAsia="en-US"/>
        </w:rPr>
        <w:t>ISBN</w:t>
      </w:r>
      <w:r w:rsidRPr="0008625F">
        <w:rPr>
          <w:rFonts w:ascii="Times New Roman" w:eastAsia="Times New Roman" w:hAnsi="Times New Roman" w:cs="Times New Roman"/>
          <w:bCs/>
          <w:color w:val="auto"/>
        </w:rPr>
        <w:t xml:space="preserve"> </w:t>
      </w:r>
      <w:r w:rsidRPr="0008625F">
        <w:rPr>
          <w:rFonts w:ascii="Times New Roman" w:eastAsia="Times New Roman" w:hAnsi="Times New Roman" w:cs="Times New Roman"/>
          <w:color w:val="auto"/>
        </w:rPr>
        <w:t>978-5-507-46203-2</w:t>
      </w:r>
      <w:r w:rsidRPr="0008625F">
        <w:rPr>
          <w:rFonts w:ascii="Times New Roman" w:eastAsia="Times New Roman" w:hAnsi="Times New Roman" w:cs="Times New Roman"/>
          <w:bCs/>
          <w:color w:val="auto"/>
        </w:rPr>
        <w:t xml:space="preserve">. – Форма доступа: ЛИТРЕСС (абонемент). </w:t>
      </w:r>
      <w:r w:rsidRPr="0008625F">
        <w:rPr>
          <w:rFonts w:ascii="Times New Roman" w:eastAsia="Times New Roman" w:hAnsi="Times New Roman" w:cs="Times New Roman"/>
          <w:color w:val="auto"/>
          <w:lang w:eastAsia="en-US"/>
        </w:rPr>
        <w:t>Текст: электронный.</w:t>
      </w:r>
    </w:p>
    <w:p w14:paraId="19C840EE" w14:textId="77777777" w:rsidR="007F0973" w:rsidRPr="007F0973" w:rsidRDefault="007F0973" w:rsidP="007F0973">
      <w:pPr>
        <w:widowControl/>
        <w:autoSpaceDE w:val="0"/>
        <w:autoSpaceDN w:val="0"/>
        <w:adjustRightInd w:val="0"/>
        <w:spacing w:before="240" w:line="276" w:lineRule="auto"/>
        <w:ind w:firstLine="708"/>
        <w:jc w:val="both"/>
        <w:rPr>
          <w:rFonts w:ascii="Times New Roman" w:eastAsia="Times New Roman" w:hAnsi="Times New Roman" w:cs="Times New Roman"/>
          <w:bCs/>
          <w:color w:val="auto"/>
        </w:rPr>
      </w:pPr>
      <w:r w:rsidRPr="007F0973">
        <w:rPr>
          <w:rFonts w:ascii="Times New Roman" w:eastAsia="Times New Roman" w:hAnsi="Times New Roman" w:cs="Times New Roman"/>
          <w:bCs/>
          <w:color w:val="auto"/>
        </w:rPr>
        <w:t>Реализация программы учебной дисциплины обеспечивается доступом каждого обучающегося к базам данных и библиотечным фондам, формируемым по полному перечню разделов дисциплины.</w:t>
      </w:r>
    </w:p>
    <w:p w14:paraId="02985058" w14:textId="77777777" w:rsidR="00B4064B" w:rsidRPr="00D90E46" w:rsidRDefault="00B4064B" w:rsidP="0008625F">
      <w:pPr>
        <w:widowControl/>
        <w:autoSpaceDE w:val="0"/>
        <w:autoSpaceDN w:val="0"/>
        <w:adjustRightInd w:val="0"/>
        <w:spacing w:before="240" w:line="276" w:lineRule="auto"/>
        <w:ind w:firstLine="709"/>
        <w:jc w:val="both"/>
        <w:rPr>
          <w:rFonts w:ascii="Times New Roman" w:eastAsia="Times New Roman" w:hAnsi="Times New Roman" w:cs="Times New Roman"/>
          <w:b/>
        </w:rPr>
      </w:pPr>
      <w:r w:rsidRPr="00362EAC">
        <w:rPr>
          <w:rFonts w:ascii="Times New Roman" w:eastAsia="Times New Roman" w:hAnsi="Times New Roman" w:cs="Times New Roman"/>
          <w:b/>
        </w:rPr>
        <w:t>3.3. Требования к организации учебного процесса для инвалидов и лиц с ОВЗ</w:t>
      </w:r>
    </w:p>
    <w:p w14:paraId="284EF552" w14:textId="2E42BF75" w:rsidR="001535F9" w:rsidRDefault="00B4064B" w:rsidP="00ED670C">
      <w:pPr>
        <w:widowControl/>
        <w:spacing w:line="276" w:lineRule="auto"/>
        <w:ind w:firstLine="709"/>
        <w:jc w:val="both"/>
        <w:rPr>
          <w:rFonts w:ascii="Times New Roman" w:eastAsia="Times New Roman" w:hAnsi="Times New Roman" w:cs="Times New Roman"/>
        </w:rPr>
      </w:pPr>
      <w:r w:rsidRPr="00362EAC">
        <w:rPr>
          <w:rFonts w:ascii="Times New Roman" w:eastAsia="Times New Roman" w:hAnsi="Times New Roman" w:cs="Times New Roman"/>
        </w:rPr>
        <w:t xml:space="preserve">Рабочая программа </w:t>
      </w:r>
      <w:r w:rsidR="0008625F" w:rsidRPr="00AC6612">
        <w:rPr>
          <w:rFonts w:ascii="Times New Roman" w:eastAsia="Times New Roman" w:hAnsi="Times New Roman" w:cs="Times New Roman"/>
          <w:color w:val="auto"/>
        </w:rPr>
        <w:t>ОП.10</w:t>
      </w:r>
      <w:r w:rsidR="0008625F">
        <w:rPr>
          <w:rFonts w:ascii="Times New Roman" w:eastAsia="Times New Roman" w:hAnsi="Times New Roman" w:cs="Times New Roman"/>
          <w:color w:val="auto"/>
        </w:rPr>
        <w:t xml:space="preserve"> «Основы экономики</w:t>
      </w:r>
      <w:r w:rsidR="0008625F" w:rsidRPr="00AC6612">
        <w:rPr>
          <w:rFonts w:ascii="Times New Roman" w:eastAsia="Times New Roman" w:hAnsi="Times New Roman" w:cs="Times New Roman"/>
          <w:color w:val="auto"/>
        </w:rPr>
        <w:t>»</w:t>
      </w:r>
      <w:r w:rsidR="0008625F">
        <w:rPr>
          <w:rFonts w:ascii="Times New Roman" w:eastAsia="Times New Roman" w:hAnsi="Times New Roman" w:cs="Times New Roman"/>
          <w:color w:val="auto"/>
        </w:rPr>
        <w:t xml:space="preserve"> </w:t>
      </w:r>
      <w:r w:rsidRPr="00362EAC">
        <w:rPr>
          <w:rFonts w:ascii="Times New Roman" w:eastAsia="Times New Roman" w:hAnsi="Times New Roman" w:cs="Times New Roman"/>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51B7B6E2" w14:textId="77777777" w:rsidR="001535F9" w:rsidRDefault="001535F9">
      <w:pPr>
        <w:widowControl/>
        <w:suppressAutoHyphens w:val="0"/>
        <w:rPr>
          <w:rFonts w:ascii="Times New Roman" w:eastAsia="Times New Roman" w:hAnsi="Times New Roman" w:cs="Times New Roman"/>
        </w:rPr>
      </w:pPr>
      <w:r>
        <w:rPr>
          <w:rFonts w:ascii="Times New Roman" w:eastAsia="Times New Roman" w:hAnsi="Times New Roman" w:cs="Times New Roman"/>
        </w:rPr>
        <w:br w:type="page"/>
      </w:r>
    </w:p>
    <w:p w14:paraId="3BF8F587" w14:textId="638FDC8D" w:rsidR="001F4E6B" w:rsidRPr="00362EAC" w:rsidRDefault="001535F9" w:rsidP="007F0973">
      <w:pPr>
        <w:jc w:val="center"/>
        <w:rPr>
          <w:rFonts w:ascii="Times New Roman" w:eastAsia="Times New Roman" w:hAnsi="Times New Roman" w:cs="Times New Roman"/>
          <w:b/>
          <w:lang w:bidi="yi-Hebr"/>
        </w:rPr>
      </w:pPr>
      <w:r>
        <w:rPr>
          <w:rFonts w:ascii="Times New Roman" w:hAnsi="Times New Roman" w:cs="Times New Roman"/>
          <w:b/>
          <w:bCs/>
        </w:rPr>
        <w:lastRenderedPageBreak/>
        <w:t>4.</w:t>
      </w:r>
      <w:r w:rsidR="00DC6936" w:rsidRPr="00362EAC">
        <w:rPr>
          <w:rFonts w:ascii="Times New Roman" w:hAnsi="Times New Roman" w:cs="Times New Roman"/>
          <w:b/>
          <w:bCs/>
        </w:rPr>
        <w:t>КОНРОЛЬ И ОЦЕНКА РЕЗУЛЬТАТОВ ОСВОЕНИЯ ДИСЦИПЛИНЫ</w:t>
      </w:r>
    </w:p>
    <w:p w14:paraId="58EFFFA1" w14:textId="139CDBD4" w:rsidR="008F3D9E" w:rsidRPr="001F4E6B" w:rsidRDefault="00031F60" w:rsidP="007F0973">
      <w:pPr>
        <w:pStyle w:val="af2"/>
        <w:ind w:left="0"/>
        <w:jc w:val="center"/>
        <w:rPr>
          <w:rFonts w:ascii="Times New Roman" w:hAnsi="Times New Roman" w:cs="Times New Roman"/>
          <w:b/>
          <w:bCs/>
        </w:rPr>
      </w:pPr>
      <w:r w:rsidRPr="00AC6612">
        <w:rPr>
          <w:rFonts w:ascii="Times New Roman" w:eastAsia="Times New Roman" w:hAnsi="Times New Roman" w:cs="Times New Roman"/>
          <w:b/>
          <w:color w:val="auto"/>
        </w:rPr>
        <w:t>ОП.10 «ОСНОВЫ ЭКОНОМИКИ»</w:t>
      </w:r>
    </w:p>
    <w:p w14:paraId="0A2E9730" w14:textId="77777777" w:rsidR="008F3D9E" w:rsidRPr="001F4E6B" w:rsidRDefault="008F3D9E" w:rsidP="00D90E46">
      <w:pPr>
        <w:ind w:firstLine="709"/>
        <w:jc w:val="both"/>
        <w:rPr>
          <w:rFonts w:ascii="Times New Roman" w:hAnsi="Times New Roman" w:cs="Times New Roman"/>
          <w:b/>
          <w:bCs/>
          <w:sz w:val="28"/>
          <w:szCs w:val="28"/>
        </w:rPr>
      </w:pPr>
    </w:p>
    <w:p w14:paraId="386ABBCB" w14:textId="77777777" w:rsidR="008F3D9E" w:rsidRDefault="00DC6936" w:rsidP="00D90E46">
      <w:pPr>
        <w:ind w:firstLine="709"/>
        <w:jc w:val="both"/>
        <w:rPr>
          <w:rFonts w:ascii="Times New Roman" w:hAnsi="Times New Roman" w:cs="Times New Roman"/>
        </w:rPr>
      </w:pPr>
      <w:r>
        <w:rPr>
          <w:rFonts w:ascii="Times New Roman" w:hAnsi="Times New Roman" w:cs="Times New Roman"/>
          <w:b/>
          <w:bCs/>
        </w:rPr>
        <w:t xml:space="preserve">Контроль и оценка </w:t>
      </w:r>
      <w:r>
        <w:rPr>
          <w:rFonts w:ascii="Times New Roman" w:hAnsi="Times New Roman" w:cs="Times New Roman"/>
        </w:rPr>
        <w:t>результатов освоения дисциплины осуществляется преподавателем в процессе проведения практических занятий, тестирования, а также выполнения обучающимися самостоятельной работы.</w:t>
      </w:r>
    </w:p>
    <w:p w14:paraId="71B32CCA" w14:textId="1A4C731F" w:rsidR="008F3D9E" w:rsidRDefault="00DC6936" w:rsidP="0008625F">
      <w:pPr>
        <w:spacing w:after="240"/>
        <w:ind w:firstLine="709"/>
        <w:jc w:val="both"/>
        <w:rPr>
          <w:rFonts w:ascii="Times New Roman" w:hAnsi="Times New Roman" w:cs="Times New Roman"/>
        </w:rPr>
      </w:pPr>
      <w:r>
        <w:rPr>
          <w:rFonts w:ascii="Times New Roman" w:hAnsi="Times New Roman" w:cs="Times New Roman"/>
          <w:b/>
          <w:bCs/>
        </w:rPr>
        <w:t xml:space="preserve">Промежуточный контроль </w:t>
      </w:r>
      <w:r w:rsidR="0008625F">
        <w:rPr>
          <w:rFonts w:ascii="Times New Roman" w:hAnsi="Times New Roman" w:cs="Times New Roman"/>
        </w:rPr>
        <w:t>проводится в 6-</w:t>
      </w:r>
      <w:r>
        <w:rPr>
          <w:rFonts w:ascii="Times New Roman" w:hAnsi="Times New Roman" w:cs="Times New Roman"/>
        </w:rPr>
        <w:t>ом семестре в форме дифференциального зачета.</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8"/>
        <w:gridCol w:w="3604"/>
        <w:gridCol w:w="2092"/>
      </w:tblGrid>
      <w:tr w:rsidR="0008625F" w:rsidRPr="0008625F" w14:paraId="0C5798F7" w14:textId="77777777" w:rsidTr="007F0973">
        <w:tc>
          <w:tcPr>
            <w:tcW w:w="1990" w:type="pct"/>
            <w:vAlign w:val="center"/>
          </w:tcPr>
          <w:p w14:paraId="0B27AD0B" w14:textId="77777777" w:rsidR="0008625F" w:rsidRPr="0008625F" w:rsidRDefault="0008625F" w:rsidP="0008625F">
            <w:pPr>
              <w:widowControl/>
              <w:suppressAutoHyphens w:val="0"/>
              <w:jc w:val="center"/>
              <w:rPr>
                <w:rFonts w:ascii="Times New Roman" w:eastAsia="Times New Roman" w:hAnsi="Times New Roman" w:cs="Times New Roman"/>
                <w:b/>
                <w:bCs/>
                <w:color w:val="auto"/>
              </w:rPr>
            </w:pPr>
            <w:r w:rsidRPr="0008625F">
              <w:rPr>
                <w:rFonts w:ascii="Times New Roman" w:eastAsia="Times New Roman" w:hAnsi="Times New Roman" w:cs="Times New Roman"/>
                <w:b/>
                <w:bCs/>
                <w:color w:val="auto"/>
              </w:rPr>
              <w:t>Результаты обучения</w:t>
            </w:r>
          </w:p>
        </w:tc>
        <w:tc>
          <w:tcPr>
            <w:tcW w:w="1904" w:type="pct"/>
            <w:vAlign w:val="center"/>
          </w:tcPr>
          <w:p w14:paraId="0C263AA4" w14:textId="77777777" w:rsidR="0008625F" w:rsidRPr="0008625F" w:rsidRDefault="0008625F" w:rsidP="0008625F">
            <w:pPr>
              <w:widowControl/>
              <w:suppressAutoHyphens w:val="0"/>
              <w:jc w:val="center"/>
              <w:rPr>
                <w:rFonts w:ascii="Times New Roman" w:eastAsia="Times New Roman" w:hAnsi="Times New Roman" w:cs="Times New Roman"/>
                <w:b/>
                <w:bCs/>
                <w:color w:val="auto"/>
              </w:rPr>
            </w:pPr>
            <w:r w:rsidRPr="0008625F">
              <w:rPr>
                <w:rFonts w:ascii="Times New Roman" w:eastAsia="Times New Roman" w:hAnsi="Times New Roman" w:cs="Times New Roman"/>
                <w:b/>
                <w:bCs/>
                <w:color w:val="auto"/>
              </w:rPr>
              <w:t>Критерии оценки</w:t>
            </w:r>
          </w:p>
        </w:tc>
        <w:tc>
          <w:tcPr>
            <w:tcW w:w="1105" w:type="pct"/>
            <w:vAlign w:val="center"/>
          </w:tcPr>
          <w:p w14:paraId="31A46F89" w14:textId="77777777" w:rsidR="0008625F" w:rsidRPr="0008625F" w:rsidRDefault="0008625F" w:rsidP="0008625F">
            <w:pPr>
              <w:widowControl/>
              <w:suppressAutoHyphens w:val="0"/>
              <w:jc w:val="center"/>
              <w:rPr>
                <w:rFonts w:ascii="Times New Roman" w:eastAsia="Times New Roman" w:hAnsi="Times New Roman" w:cs="Times New Roman"/>
                <w:b/>
                <w:bCs/>
                <w:color w:val="auto"/>
              </w:rPr>
            </w:pPr>
            <w:r w:rsidRPr="0008625F">
              <w:rPr>
                <w:rFonts w:ascii="Times New Roman" w:eastAsia="Times New Roman" w:hAnsi="Times New Roman" w:cs="Times New Roman"/>
                <w:b/>
                <w:bCs/>
                <w:color w:val="auto"/>
              </w:rPr>
              <w:t>Методы оценки</w:t>
            </w:r>
          </w:p>
        </w:tc>
      </w:tr>
      <w:tr w:rsidR="0008625F" w:rsidRPr="0008625F" w14:paraId="7BD0CA64" w14:textId="77777777" w:rsidTr="007F0973">
        <w:tc>
          <w:tcPr>
            <w:tcW w:w="1990" w:type="pct"/>
          </w:tcPr>
          <w:p w14:paraId="1793E611" w14:textId="77777777" w:rsidR="0008625F" w:rsidRPr="0008625F" w:rsidRDefault="0008625F" w:rsidP="0008625F">
            <w:pPr>
              <w:widowControl/>
              <w:suppressAutoHyphens w:val="0"/>
              <w:rPr>
                <w:rFonts w:ascii="Times New Roman" w:eastAsia="Times New Roman" w:hAnsi="Times New Roman" w:cs="Times New Roman"/>
                <w:b/>
                <w:color w:val="auto"/>
              </w:rPr>
            </w:pPr>
            <w:r w:rsidRPr="0008625F">
              <w:rPr>
                <w:rFonts w:ascii="Times New Roman" w:eastAsia="Times New Roman" w:hAnsi="Times New Roman" w:cs="Times New Roman"/>
                <w:b/>
                <w:bCs/>
                <w:color w:val="auto"/>
              </w:rPr>
              <w:t>Знать</w:t>
            </w:r>
            <w:r w:rsidRPr="0008625F">
              <w:rPr>
                <w:rFonts w:ascii="Times New Roman" w:eastAsia="Times New Roman" w:hAnsi="Times New Roman" w:cs="Times New Roman"/>
                <w:b/>
                <w:color w:val="auto"/>
              </w:rPr>
              <w:t>:</w:t>
            </w:r>
          </w:p>
          <w:p w14:paraId="1FEDE5B5" w14:textId="2B1F1AC4" w:rsidR="0008625F" w:rsidRPr="0008625F" w:rsidRDefault="0008625F" w:rsidP="0008625F">
            <w:pPr>
              <w:pStyle w:val="af2"/>
              <w:widowControl/>
              <w:numPr>
                <w:ilvl w:val="0"/>
                <w:numId w:val="35"/>
              </w:numPr>
              <w:shd w:val="clear" w:color="auto" w:fill="FFFFFF"/>
              <w:suppressAutoHyphens w:val="0"/>
              <w:ind w:left="142" w:hanging="153"/>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4"/>
              </w:rPr>
              <w:t xml:space="preserve">действующие законодательные и нормативные </w:t>
            </w:r>
            <w:r w:rsidRPr="0008625F">
              <w:rPr>
                <w:rFonts w:ascii="Times New Roman" w:eastAsia="Times New Roman" w:hAnsi="Times New Roman" w:cs="Times New Roman"/>
                <w:color w:val="auto"/>
                <w:spacing w:val="-2"/>
              </w:rPr>
              <w:t>акты, регулирующие производственно-</w:t>
            </w:r>
            <w:r w:rsidRPr="0008625F">
              <w:rPr>
                <w:rFonts w:ascii="Times New Roman" w:eastAsia="Times New Roman" w:hAnsi="Times New Roman" w:cs="Times New Roman"/>
                <w:color w:val="auto"/>
              </w:rPr>
              <w:t>хозяйственную деятельность;</w:t>
            </w:r>
          </w:p>
          <w:p w14:paraId="049207D5" w14:textId="654C9DE7" w:rsidR="0008625F" w:rsidRPr="0008625F" w:rsidRDefault="0008625F" w:rsidP="0008625F">
            <w:pPr>
              <w:pStyle w:val="af2"/>
              <w:widowControl/>
              <w:numPr>
                <w:ilvl w:val="0"/>
                <w:numId w:val="35"/>
              </w:numPr>
              <w:shd w:val="clear" w:color="auto" w:fill="FFFFFF"/>
              <w:suppressAutoHyphens w:val="0"/>
              <w:ind w:left="142" w:hanging="153"/>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4"/>
              </w:rPr>
              <w:t xml:space="preserve">основные технико-экономические показатели </w:t>
            </w:r>
            <w:r w:rsidRPr="0008625F">
              <w:rPr>
                <w:rFonts w:ascii="Times New Roman" w:eastAsia="Times New Roman" w:hAnsi="Times New Roman" w:cs="Times New Roman"/>
                <w:color w:val="auto"/>
              </w:rPr>
              <w:t>деятельности организации;</w:t>
            </w:r>
          </w:p>
          <w:p w14:paraId="714316E5" w14:textId="68290219" w:rsidR="0008625F" w:rsidRPr="0008625F" w:rsidRDefault="0008625F" w:rsidP="0008625F">
            <w:pPr>
              <w:pStyle w:val="af2"/>
              <w:widowControl/>
              <w:numPr>
                <w:ilvl w:val="0"/>
                <w:numId w:val="35"/>
              </w:numPr>
              <w:shd w:val="clear" w:color="auto" w:fill="FFFFFF"/>
              <w:suppressAutoHyphens w:val="0"/>
              <w:ind w:left="142" w:hanging="153"/>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2"/>
              </w:rPr>
              <w:t>методики расчета основных технико-</w:t>
            </w:r>
            <w:r w:rsidRPr="0008625F">
              <w:rPr>
                <w:rFonts w:ascii="Times New Roman" w:eastAsia="Times New Roman" w:hAnsi="Times New Roman" w:cs="Times New Roman"/>
                <w:color w:val="auto"/>
                <w:spacing w:val="-3"/>
              </w:rPr>
              <w:t xml:space="preserve">экономических показателей деятельности </w:t>
            </w:r>
            <w:r w:rsidRPr="0008625F">
              <w:rPr>
                <w:rFonts w:ascii="Times New Roman" w:eastAsia="Times New Roman" w:hAnsi="Times New Roman" w:cs="Times New Roman"/>
                <w:color w:val="auto"/>
              </w:rPr>
              <w:t>организации;</w:t>
            </w:r>
          </w:p>
          <w:p w14:paraId="35D248F3" w14:textId="15263DAC" w:rsidR="0008625F" w:rsidRPr="0008625F" w:rsidRDefault="0008625F" w:rsidP="0008625F">
            <w:pPr>
              <w:pStyle w:val="af2"/>
              <w:widowControl/>
              <w:numPr>
                <w:ilvl w:val="0"/>
                <w:numId w:val="35"/>
              </w:numPr>
              <w:shd w:val="clear" w:color="auto" w:fill="FFFFFF"/>
              <w:suppressAutoHyphens w:val="0"/>
              <w:ind w:left="142" w:hanging="153"/>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3"/>
              </w:rPr>
              <w:t xml:space="preserve">методы управления основными и оборотными </w:t>
            </w:r>
            <w:r w:rsidRPr="0008625F">
              <w:rPr>
                <w:rFonts w:ascii="Times New Roman" w:eastAsia="Times New Roman" w:hAnsi="Times New Roman" w:cs="Times New Roman"/>
                <w:color w:val="auto"/>
                <w:spacing w:val="-2"/>
              </w:rPr>
              <w:t xml:space="preserve">средствами и оценки эффективности их </w:t>
            </w:r>
            <w:r w:rsidRPr="0008625F">
              <w:rPr>
                <w:rFonts w:ascii="Times New Roman" w:eastAsia="Times New Roman" w:hAnsi="Times New Roman" w:cs="Times New Roman"/>
                <w:color w:val="auto"/>
              </w:rPr>
              <w:t>использования;</w:t>
            </w:r>
          </w:p>
          <w:p w14:paraId="5F45728F" w14:textId="1466AE9E" w:rsidR="0008625F" w:rsidRPr="0008625F" w:rsidRDefault="0008625F" w:rsidP="0008625F">
            <w:pPr>
              <w:pStyle w:val="af2"/>
              <w:widowControl/>
              <w:numPr>
                <w:ilvl w:val="0"/>
                <w:numId w:val="35"/>
              </w:numPr>
              <w:shd w:val="clear" w:color="auto" w:fill="FFFFFF"/>
              <w:suppressAutoHyphens w:val="0"/>
              <w:ind w:left="142" w:hanging="153"/>
              <w:jc w:val="both"/>
              <w:rPr>
                <w:rFonts w:ascii="Times New Roman" w:eastAsia="Times New Roman" w:hAnsi="Times New Roman" w:cs="Times New Roman"/>
                <w:color w:val="auto"/>
                <w:spacing w:val="-3"/>
              </w:rPr>
            </w:pPr>
            <w:r w:rsidRPr="0008625F">
              <w:rPr>
                <w:rFonts w:ascii="Times New Roman" w:eastAsia="Times New Roman" w:hAnsi="Times New Roman" w:cs="Times New Roman"/>
                <w:color w:val="auto"/>
                <w:spacing w:val="-4"/>
              </w:rPr>
              <w:t xml:space="preserve">механизмы ценообразования на продукцию </w:t>
            </w:r>
            <w:r w:rsidRPr="0008625F">
              <w:rPr>
                <w:rFonts w:ascii="Times New Roman" w:eastAsia="Times New Roman" w:hAnsi="Times New Roman" w:cs="Times New Roman"/>
                <w:color w:val="auto"/>
                <w:spacing w:val="-3"/>
              </w:rPr>
              <w:t>(услуги),</w:t>
            </w:r>
          </w:p>
          <w:p w14:paraId="0648C174" w14:textId="03E70C40" w:rsidR="0008625F" w:rsidRPr="0008625F" w:rsidRDefault="0008625F" w:rsidP="0008625F">
            <w:pPr>
              <w:pStyle w:val="af2"/>
              <w:widowControl/>
              <w:numPr>
                <w:ilvl w:val="0"/>
                <w:numId w:val="35"/>
              </w:numPr>
              <w:shd w:val="clear" w:color="auto" w:fill="FFFFFF"/>
              <w:suppressAutoHyphens w:val="0"/>
              <w:ind w:left="142" w:hanging="153"/>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3"/>
              </w:rPr>
              <w:t xml:space="preserve">формы оплаты труда в современных </w:t>
            </w:r>
            <w:r w:rsidRPr="0008625F">
              <w:rPr>
                <w:rFonts w:ascii="Times New Roman" w:eastAsia="Times New Roman" w:hAnsi="Times New Roman" w:cs="Times New Roman"/>
                <w:color w:val="auto"/>
              </w:rPr>
              <w:t>условиях;</w:t>
            </w:r>
          </w:p>
          <w:p w14:paraId="30322907" w14:textId="1AE01744" w:rsidR="0008625F" w:rsidRPr="0008625F" w:rsidRDefault="0008625F" w:rsidP="0008625F">
            <w:pPr>
              <w:pStyle w:val="af2"/>
              <w:widowControl/>
              <w:numPr>
                <w:ilvl w:val="0"/>
                <w:numId w:val="35"/>
              </w:numPr>
              <w:shd w:val="clear" w:color="auto" w:fill="FFFFFF"/>
              <w:suppressAutoHyphens w:val="0"/>
              <w:ind w:left="142" w:hanging="153"/>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1"/>
              </w:rPr>
              <w:t xml:space="preserve">основные принципы построения </w:t>
            </w:r>
            <w:r w:rsidRPr="0008625F">
              <w:rPr>
                <w:rFonts w:ascii="Times New Roman" w:eastAsia="Times New Roman" w:hAnsi="Times New Roman" w:cs="Times New Roman"/>
                <w:color w:val="auto"/>
                <w:spacing w:val="-3"/>
              </w:rPr>
              <w:t>экономической системы организации;</w:t>
            </w:r>
          </w:p>
          <w:p w14:paraId="0F5CB9A1" w14:textId="0356EAC0" w:rsidR="0008625F" w:rsidRPr="0008625F" w:rsidRDefault="0008625F" w:rsidP="0008625F">
            <w:pPr>
              <w:pStyle w:val="af2"/>
              <w:widowControl/>
              <w:numPr>
                <w:ilvl w:val="0"/>
                <w:numId w:val="35"/>
              </w:numPr>
              <w:shd w:val="clear" w:color="auto" w:fill="FFFFFF"/>
              <w:suppressAutoHyphens w:val="0"/>
              <w:ind w:left="142" w:hanging="153"/>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2"/>
              </w:rPr>
              <w:t xml:space="preserve">основы маркетинговой деятельности, </w:t>
            </w:r>
            <w:r w:rsidRPr="0008625F">
              <w:rPr>
                <w:rFonts w:ascii="Times New Roman" w:eastAsia="Times New Roman" w:hAnsi="Times New Roman" w:cs="Times New Roman"/>
                <w:color w:val="auto"/>
                <w:spacing w:val="-4"/>
              </w:rPr>
              <w:t>менеджмента и принципы делового общения;</w:t>
            </w:r>
          </w:p>
          <w:p w14:paraId="7349FEEC" w14:textId="72433A1F" w:rsidR="0008625F" w:rsidRPr="0008625F" w:rsidRDefault="0008625F" w:rsidP="0008625F">
            <w:pPr>
              <w:pStyle w:val="af2"/>
              <w:widowControl/>
              <w:numPr>
                <w:ilvl w:val="0"/>
                <w:numId w:val="35"/>
              </w:numPr>
              <w:shd w:val="clear" w:color="auto" w:fill="FFFFFF"/>
              <w:suppressAutoHyphens w:val="0"/>
              <w:ind w:left="142" w:hanging="153"/>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3"/>
              </w:rPr>
              <w:t xml:space="preserve">основы организации работы коллектива </w:t>
            </w:r>
            <w:r w:rsidRPr="0008625F">
              <w:rPr>
                <w:rFonts w:ascii="Times New Roman" w:eastAsia="Times New Roman" w:hAnsi="Times New Roman" w:cs="Times New Roman"/>
                <w:color w:val="auto"/>
              </w:rPr>
              <w:t>исполнителей;</w:t>
            </w:r>
          </w:p>
          <w:p w14:paraId="78C58EBB" w14:textId="57E92CA4" w:rsidR="0008625F" w:rsidRPr="0008625F" w:rsidRDefault="0008625F" w:rsidP="0008625F">
            <w:pPr>
              <w:pStyle w:val="af2"/>
              <w:widowControl/>
              <w:numPr>
                <w:ilvl w:val="0"/>
                <w:numId w:val="35"/>
              </w:numPr>
              <w:shd w:val="clear" w:color="auto" w:fill="FFFFFF"/>
              <w:suppressAutoHyphens w:val="0"/>
              <w:ind w:left="142" w:hanging="153"/>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4"/>
              </w:rPr>
              <w:t xml:space="preserve">основы планирования, финансирования и </w:t>
            </w:r>
            <w:r w:rsidRPr="0008625F">
              <w:rPr>
                <w:rFonts w:ascii="Times New Roman" w:eastAsia="Times New Roman" w:hAnsi="Times New Roman" w:cs="Times New Roman"/>
                <w:color w:val="auto"/>
              </w:rPr>
              <w:t>кредитования организации;</w:t>
            </w:r>
          </w:p>
          <w:p w14:paraId="4E018475" w14:textId="42DF3E35" w:rsidR="0008625F" w:rsidRPr="0008625F" w:rsidRDefault="0008625F" w:rsidP="0008625F">
            <w:pPr>
              <w:pStyle w:val="af2"/>
              <w:widowControl/>
              <w:numPr>
                <w:ilvl w:val="0"/>
                <w:numId w:val="35"/>
              </w:numPr>
              <w:shd w:val="clear" w:color="auto" w:fill="FFFFFF"/>
              <w:suppressAutoHyphens w:val="0"/>
              <w:ind w:left="142" w:hanging="153"/>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3"/>
              </w:rPr>
              <w:t xml:space="preserve">особенности менеджмента в области </w:t>
            </w:r>
            <w:r w:rsidRPr="0008625F">
              <w:rPr>
                <w:rFonts w:ascii="Times New Roman" w:eastAsia="Times New Roman" w:hAnsi="Times New Roman" w:cs="Times New Roman"/>
                <w:color w:val="auto"/>
                <w:spacing w:val="-1"/>
              </w:rPr>
              <w:t>профессиональной деятельности;</w:t>
            </w:r>
          </w:p>
          <w:p w14:paraId="2B436555" w14:textId="6C13E63B" w:rsidR="0008625F" w:rsidRPr="0008625F" w:rsidRDefault="0008625F" w:rsidP="0008625F">
            <w:pPr>
              <w:pStyle w:val="af2"/>
              <w:widowControl/>
              <w:numPr>
                <w:ilvl w:val="0"/>
                <w:numId w:val="35"/>
              </w:numPr>
              <w:shd w:val="clear" w:color="auto" w:fill="FFFFFF"/>
              <w:suppressAutoHyphens w:val="0"/>
              <w:ind w:left="142" w:hanging="153"/>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4"/>
              </w:rPr>
              <w:t xml:space="preserve">общую производственную и организационную </w:t>
            </w:r>
            <w:r w:rsidRPr="0008625F">
              <w:rPr>
                <w:rFonts w:ascii="Times New Roman" w:eastAsia="Times New Roman" w:hAnsi="Times New Roman" w:cs="Times New Roman"/>
                <w:color w:val="auto"/>
              </w:rPr>
              <w:t>структуру организации;</w:t>
            </w:r>
          </w:p>
          <w:p w14:paraId="539325C6" w14:textId="0FA23F43" w:rsidR="0008625F" w:rsidRPr="0008625F" w:rsidRDefault="0008625F" w:rsidP="0008625F">
            <w:pPr>
              <w:pStyle w:val="af2"/>
              <w:widowControl/>
              <w:numPr>
                <w:ilvl w:val="0"/>
                <w:numId w:val="35"/>
              </w:numPr>
              <w:shd w:val="clear" w:color="auto" w:fill="FFFFFF"/>
              <w:suppressAutoHyphens w:val="0"/>
              <w:ind w:left="142" w:hanging="153"/>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1"/>
              </w:rPr>
              <w:t>современное состояние и перспективы</w:t>
            </w:r>
            <w:r w:rsidRPr="0008625F">
              <w:rPr>
                <w:rFonts w:ascii="Times New Roman" w:eastAsia="Times New Roman" w:hAnsi="Times New Roman" w:cs="Times New Roman"/>
                <w:color w:val="auto"/>
              </w:rPr>
              <w:t xml:space="preserve"> </w:t>
            </w:r>
            <w:r w:rsidRPr="0008625F">
              <w:rPr>
                <w:rFonts w:ascii="Times New Roman" w:eastAsia="Times New Roman" w:hAnsi="Times New Roman" w:cs="Times New Roman"/>
                <w:color w:val="auto"/>
                <w:spacing w:val="-3"/>
              </w:rPr>
              <w:t xml:space="preserve">развития отрасли, организацию хозяйствующих </w:t>
            </w:r>
            <w:r w:rsidRPr="0008625F">
              <w:rPr>
                <w:rFonts w:ascii="Times New Roman" w:eastAsia="Times New Roman" w:hAnsi="Times New Roman" w:cs="Times New Roman"/>
                <w:color w:val="auto"/>
              </w:rPr>
              <w:t>субъектов в рыночной экономике;</w:t>
            </w:r>
          </w:p>
          <w:p w14:paraId="4F1D0A1A" w14:textId="5025A999" w:rsidR="0008625F" w:rsidRPr="0008625F" w:rsidRDefault="0008625F" w:rsidP="0008625F">
            <w:pPr>
              <w:pStyle w:val="af2"/>
              <w:widowControl/>
              <w:numPr>
                <w:ilvl w:val="0"/>
                <w:numId w:val="35"/>
              </w:numPr>
              <w:shd w:val="clear" w:color="auto" w:fill="FFFFFF"/>
              <w:suppressAutoHyphens w:val="0"/>
              <w:ind w:left="142" w:hanging="153"/>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3"/>
              </w:rPr>
              <w:lastRenderedPageBreak/>
              <w:t xml:space="preserve">состав материальных, трудовых и финансовых </w:t>
            </w:r>
            <w:r w:rsidRPr="0008625F">
              <w:rPr>
                <w:rFonts w:ascii="Times New Roman" w:eastAsia="Times New Roman" w:hAnsi="Times New Roman" w:cs="Times New Roman"/>
                <w:color w:val="auto"/>
                <w:spacing w:val="-1"/>
              </w:rPr>
              <w:t xml:space="preserve">ресурсов организации, показатели их </w:t>
            </w:r>
            <w:r w:rsidRPr="0008625F">
              <w:rPr>
                <w:rFonts w:ascii="Times New Roman" w:eastAsia="Times New Roman" w:hAnsi="Times New Roman" w:cs="Times New Roman"/>
                <w:color w:val="auto"/>
              </w:rPr>
              <w:t>эффективного использования;</w:t>
            </w:r>
          </w:p>
          <w:p w14:paraId="281953E0" w14:textId="1EDFC6C1" w:rsidR="0008625F" w:rsidRPr="0008625F" w:rsidRDefault="0008625F" w:rsidP="0008625F">
            <w:pPr>
              <w:pStyle w:val="af2"/>
              <w:widowControl/>
              <w:numPr>
                <w:ilvl w:val="0"/>
                <w:numId w:val="35"/>
              </w:numPr>
              <w:shd w:val="clear" w:color="auto" w:fill="FFFFFF"/>
              <w:suppressAutoHyphens w:val="0"/>
              <w:ind w:left="142" w:hanging="153"/>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3"/>
              </w:rPr>
              <w:t>способы экономии ресурсов, основные энерго-</w:t>
            </w:r>
            <w:r w:rsidRPr="0008625F">
              <w:rPr>
                <w:rFonts w:ascii="Times New Roman" w:eastAsia="Times New Roman" w:hAnsi="Times New Roman" w:cs="Times New Roman"/>
                <w:color w:val="auto"/>
                <w:spacing w:val="-2"/>
              </w:rPr>
              <w:t>и материалосберегающие технологии;</w:t>
            </w:r>
          </w:p>
          <w:p w14:paraId="6EB37657" w14:textId="2F4E27C8" w:rsidR="0008625F" w:rsidRPr="0008625F" w:rsidRDefault="0008625F" w:rsidP="0008625F">
            <w:pPr>
              <w:pStyle w:val="af2"/>
              <w:widowControl/>
              <w:numPr>
                <w:ilvl w:val="0"/>
                <w:numId w:val="35"/>
              </w:numPr>
              <w:suppressAutoHyphens w:val="0"/>
              <w:ind w:left="142" w:hanging="153"/>
              <w:rPr>
                <w:rFonts w:ascii="Times New Roman" w:eastAsia="Times New Roman" w:hAnsi="Times New Roman" w:cs="Times New Roman"/>
                <w:bCs/>
                <w:color w:val="auto"/>
              </w:rPr>
            </w:pPr>
            <w:r w:rsidRPr="0008625F">
              <w:rPr>
                <w:rFonts w:ascii="Times New Roman" w:eastAsia="Times New Roman" w:hAnsi="Times New Roman" w:cs="Times New Roman"/>
                <w:color w:val="auto"/>
                <w:spacing w:val="-1"/>
              </w:rPr>
              <w:t>формы организации и оплаты</w:t>
            </w:r>
          </w:p>
        </w:tc>
        <w:tc>
          <w:tcPr>
            <w:tcW w:w="1904" w:type="pct"/>
          </w:tcPr>
          <w:p w14:paraId="75CFC9C2" w14:textId="77777777" w:rsidR="0008625F" w:rsidRPr="0008625F" w:rsidRDefault="0008625F" w:rsidP="0008625F">
            <w:pPr>
              <w:pStyle w:val="af2"/>
              <w:widowControl/>
              <w:shd w:val="clear" w:color="auto" w:fill="FFFFFF"/>
              <w:suppressAutoHyphens w:val="0"/>
              <w:ind w:left="236"/>
              <w:jc w:val="both"/>
              <w:rPr>
                <w:rFonts w:ascii="Times New Roman" w:eastAsia="Times New Roman" w:hAnsi="Times New Roman" w:cs="Times New Roman"/>
                <w:bCs/>
                <w:color w:val="auto"/>
              </w:rPr>
            </w:pPr>
          </w:p>
          <w:p w14:paraId="3F7C15BB" w14:textId="09F7C437" w:rsidR="0008625F" w:rsidRPr="0008625F" w:rsidRDefault="0008625F" w:rsidP="0008625F">
            <w:pPr>
              <w:pStyle w:val="af2"/>
              <w:widowControl/>
              <w:numPr>
                <w:ilvl w:val="0"/>
                <w:numId w:val="34"/>
              </w:numPr>
              <w:shd w:val="clear" w:color="auto" w:fill="FFFFFF"/>
              <w:suppressAutoHyphens w:val="0"/>
              <w:ind w:left="236" w:hanging="200"/>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4"/>
              </w:rPr>
              <w:t xml:space="preserve">действующих законодательных и нормативных </w:t>
            </w:r>
            <w:r w:rsidRPr="0008625F">
              <w:rPr>
                <w:rFonts w:ascii="Times New Roman" w:eastAsia="Times New Roman" w:hAnsi="Times New Roman" w:cs="Times New Roman"/>
                <w:color w:val="auto"/>
                <w:spacing w:val="-2"/>
              </w:rPr>
              <w:t>актов, регулирующие производственно-</w:t>
            </w:r>
            <w:r w:rsidRPr="0008625F">
              <w:rPr>
                <w:rFonts w:ascii="Times New Roman" w:eastAsia="Times New Roman" w:hAnsi="Times New Roman" w:cs="Times New Roman"/>
                <w:color w:val="auto"/>
              </w:rPr>
              <w:t>хозяйственную деятельность;</w:t>
            </w:r>
          </w:p>
          <w:p w14:paraId="165A8353" w14:textId="5D7EEBAD" w:rsidR="0008625F" w:rsidRPr="0008625F" w:rsidRDefault="0008625F" w:rsidP="0008625F">
            <w:pPr>
              <w:pStyle w:val="af2"/>
              <w:widowControl/>
              <w:numPr>
                <w:ilvl w:val="0"/>
                <w:numId w:val="34"/>
              </w:numPr>
              <w:shd w:val="clear" w:color="auto" w:fill="FFFFFF"/>
              <w:suppressAutoHyphens w:val="0"/>
              <w:ind w:left="236" w:hanging="200"/>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4"/>
              </w:rPr>
              <w:t xml:space="preserve">основных технико-экономические показателей </w:t>
            </w:r>
            <w:r w:rsidRPr="0008625F">
              <w:rPr>
                <w:rFonts w:ascii="Times New Roman" w:eastAsia="Times New Roman" w:hAnsi="Times New Roman" w:cs="Times New Roman"/>
                <w:color w:val="auto"/>
              </w:rPr>
              <w:t>деятельности организации;</w:t>
            </w:r>
          </w:p>
          <w:p w14:paraId="296CB935" w14:textId="4A72CDDA" w:rsidR="0008625F" w:rsidRPr="0008625F" w:rsidRDefault="0008625F" w:rsidP="0008625F">
            <w:pPr>
              <w:pStyle w:val="af2"/>
              <w:widowControl/>
              <w:numPr>
                <w:ilvl w:val="0"/>
                <w:numId w:val="34"/>
              </w:numPr>
              <w:shd w:val="clear" w:color="auto" w:fill="FFFFFF"/>
              <w:suppressAutoHyphens w:val="0"/>
              <w:ind w:left="236" w:hanging="200"/>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2"/>
              </w:rPr>
              <w:t>методики расчета основных технико-</w:t>
            </w:r>
            <w:r w:rsidRPr="0008625F">
              <w:rPr>
                <w:rFonts w:ascii="Times New Roman" w:eastAsia="Times New Roman" w:hAnsi="Times New Roman" w:cs="Times New Roman"/>
                <w:color w:val="auto"/>
                <w:spacing w:val="-3"/>
              </w:rPr>
              <w:t xml:space="preserve">экономических показателей деятельности </w:t>
            </w:r>
            <w:r w:rsidRPr="0008625F">
              <w:rPr>
                <w:rFonts w:ascii="Times New Roman" w:eastAsia="Times New Roman" w:hAnsi="Times New Roman" w:cs="Times New Roman"/>
                <w:color w:val="auto"/>
              </w:rPr>
              <w:t>организации;</w:t>
            </w:r>
          </w:p>
          <w:p w14:paraId="4B09E69E" w14:textId="3BC3B72B" w:rsidR="0008625F" w:rsidRPr="0008625F" w:rsidRDefault="0008625F" w:rsidP="0008625F">
            <w:pPr>
              <w:pStyle w:val="af2"/>
              <w:widowControl/>
              <w:numPr>
                <w:ilvl w:val="0"/>
                <w:numId w:val="34"/>
              </w:numPr>
              <w:shd w:val="clear" w:color="auto" w:fill="FFFFFF"/>
              <w:suppressAutoHyphens w:val="0"/>
              <w:ind w:left="236" w:hanging="200"/>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3"/>
              </w:rPr>
              <w:t xml:space="preserve">методов управления основными и оборотными </w:t>
            </w:r>
            <w:r w:rsidRPr="0008625F">
              <w:rPr>
                <w:rFonts w:ascii="Times New Roman" w:eastAsia="Times New Roman" w:hAnsi="Times New Roman" w:cs="Times New Roman"/>
                <w:color w:val="auto"/>
                <w:spacing w:val="-2"/>
              </w:rPr>
              <w:t xml:space="preserve">средствами и оценки эффективности их </w:t>
            </w:r>
            <w:r w:rsidRPr="0008625F">
              <w:rPr>
                <w:rFonts w:ascii="Times New Roman" w:eastAsia="Times New Roman" w:hAnsi="Times New Roman" w:cs="Times New Roman"/>
                <w:color w:val="auto"/>
              </w:rPr>
              <w:t>использования;</w:t>
            </w:r>
          </w:p>
          <w:p w14:paraId="55E1165C" w14:textId="0B8D2193" w:rsidR="0008625F" w:rsidRPr="0008625F" w:rsidRDefault="0008625F" w:rsidP="0008625F">
            <w:pPr>
              <w:pStyle w:val="af2"/>
              <w:widowControl/>
              <w:numPr>
                <w:ilvl w:val="0"/>
                <w:numId w:val="34"/>
              </w:numPr>
              <w:shd w:val="clear" w:color="auto" w:fill="FFFFFF"/>
              <w:suppressAutoHyphens w:val="0"/>
              <w:ind w:left="236" w:hanging="200"/>
              <w:jc w:val="both"/>
              <w:rPr>
                <w:rFonts w:ascii="Times New Roman" w:eastAsia="Times New Roman" w:hAnsi="Times New Roman" w:cs="Times New Roman"/>
                <w:color w:val="auto"/>
                <w:spacing w:val="-3"/>
              </w:rPr>
            </w:pPr>
            <w:r w:rsidRPr="0008625F">
              <w:rPr>
                <w:rFonts w:ascii="Times New Roman" w:eastAsia="Times New Roman" w:hAnsi="Times New Roman" w:cs="Times New Roman"/>
                <w:color w:val="auto"/>
                <w:spacing w:val="-4"/>
              </w:rPr>
              <w:t xml:space="preserve">механизмов ценообразования на продукцию </w:t>
            </w:r>
            <w:r w:rsidRPr="0008625F">
              <w:rPr>
                <w:rFonts w:ascii="Times New Roman" w:eastAsia="Times New Roman" w:hAnsi="Times New Roman" w:cs="Times New Roman"/>
                <w:color w:val="auto"/>
                <w:spacing w:val="-3"/>
              </w:rPr>
              <w:t>(услуги),</w:t>
            </w:r>
          </w:p>
          <w:p w14:paraId="3723B4E5" w14:textId="2DDF5717" w:rsidR="0008625F" w:rsidRPr="0008625F" w:rsidRDefault="0008625F" w:rsidP="0008625F">
            <w:pPr>
              <w:pStyle w:val="af2"/>
              <w:widowControl/>
              <w:numPr>
                <w:ilvl w:val="0"/>
                <w:numId w:val="34"/>
              </w:numPr>
              <w:shd w:val="clear" w:color="auto" w:fill="FFFFFF"/>
              <w:suppressAutoHyphens w:val="0"/>
              <w:ind w:left="236" w:hanging="200"/>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3"/>
              </w:rPr>
              <w:t xml:space="preserve">форм оплаты труда в современных </w:t>
            </w:r>
            <w:r w:rsidRPr="0008625F">
              <w:rPr>
                <w:rFonts w:ascii="Times New Roman" w:eastAsia="Times New Roman" w:hAnsi="Times New Roman" w:cs="Times New Roman"/>
                <w:color w:val="auto"/>
              </w:rPr>
              <w:t>условиях;</w:t>
            </w:r>
          </w:p>
          <w:p w14:paraId="6FDF7720" w14:textId="0BED56DF" w:rsidR="0008625F" w:rsidRPr="0008625F" w:rsidRDefault="0008625F" w:rsidP="0008625F">
            <w:pPr>
              <w:pStyle w:val="af2"/>
              <w:widowControl/>
              <w:numPr>
                <w:ilvl w:val="0"/>
                <w:numId w:val="34"/>
              </w:numPr>
              <w:shd w:val="clear" w:color="auto" w:fill="FFFFFF"/>
              <w:suppressAutoHyphens w:val="0"/>
              <w:ind w:left="236" w:hanging="200"/>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1"/>
              </w:rPr>
              <w:t xml:space="preserve">основных принципов построения </w:t>
            </w:r>
            <w:r w:rsidRPr="0008625F">
              <w:rPr>
                <w:rFonts w:ascii="Times New Roman" w:eastAsia="Times New Roman" w:hAnsi="Times New Roman" w:cs="Times New Roman"/>
                <w:color w:val="auto"/>
                <w:spacing w:val="-3"/>
              </w:rPr>
              <w:t>экономической системы организации;</w:t>
            </w:r>
          </w:p>
          <w:p w14:paraId="6AEA00D5" w14:textId="7A1EE72A" w:rsidR="0008625F" w:rsidRPr="0008625F" w:rsidRDefault="0008625F" w:rsidP="0008625F">
            <w:pPr>
              <w:pStyle w:val="af2"/>
              <w:widowControl/>
              <w:numPr>
                <w:ilvl w:val="0"/>
                <w:numId w:val="34"/>
              </w:numPr>
              <w:shd w:val="clear" w:color="auto" w:fill="FFFFFF"/>
              <w:suppressAutoHyphens w:val="0"/>
              <w:ind w:left="236" w:hanging="200"/>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2"/>
              </w:rPr>
              <w:t xml:space="preserve">основ маркетинговой деятельности, </w:t>
            </w:r>
            <w:r w:rsidRPr="0008625F">
              <w:rPr>
                <w:rFonts w:ascii="Times New Roman" w:eastAsia="Times New Roman" w:hAnsi="Times New Roman" w:cs="Times New Roman"/>
                <w:color w:val="auto"/>
                <w:spacing w:val="-4"/>
              </w:rPr>
              <w:t>менеджмента и принципов делового общения;</w:t>
            </w:r>
          </w:p>
          <w:p w14:paraId="2E2ECF1C" w14:textId="24F4E00C" w:rsidR="0008625F" w:rsidRPr="0008625F" w:rsidRDefault="0008625F" w:rsidP="0008625F">
            <w:pPr>
              <w:pStyle w:val="af2"/>
              <w:widowControl/>
              <w:numPr>
                <w:ilvl w:val="0"/>
                <w:numId w:val="34"/>
              </w:numPr>
              <w:shd w:val="clear" w:color="auto" w:fill="FFFFFF"/>
              <w:suppressAutoHyphens w:val="0"/>
              <w:ind w:left="236" w:hanging="200"/>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3"/>
              </w:rPr>
              <w:t xml:space="preserve">основ организации работы коллектива </w:t>
            </w:r>
            <w:r w:rsidRPr="0008625F">
              <w:rPr>
                <w:rFonts w:ascii="Times New Roman" w:eastAsia="Times New Roman" w:hAnsi="Times New Roman" w:cs="Times New Roman"/>
                <w:color w:val="auto"/>
              </w:rPr>
              <w:t>исполнителей;</w:t>
            </w:r>
          </w:p>
          <w:p w14:paraId="54CC3605" w14:textId="06A5DA28" w:rsidR="0008625F" w:rsidRPr="0008625F" w:rsidRDefault="0008625F" w:rsidP="0008625F">
            <w:pPr>
              <w:pStyle w:val="af2"/>
              <w:widowControl/>
              <w:numPr>
                <w:ilvl w:val="0"/>
                <w:numId w:val="34"/>
              </w:numPr>
              <w:shd w:val="clear" w:color="auto" w:fill="FFFFFF"/>
              <w:suppressAutoHyphens w:val="0"/>
              <w:ind w:left="236" w:hanging="200"/>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4"/>
              </w:rPr>
              <w:t xml:space="preserve">основ планирования, финансирования и </w:t>
            </w:r>
            <w:r w:rsidRPr="0008625F">
              <w:rPr>
                <w:rFonts w:ascii="Times New Roman" w:eastAsia="Times New Roman" w:hAnsi="Times New Roman" w:cs="Times New Roman"/>
                <w:color w:val="auto"/>
              </w:rPr>
              <w:t>кредитования организации;</w:t>
            </w:r>
          </w:p>
          <w:p w14:paraId="39413748" w14:textId="748CF8A5" w:rsidR="0008625F" w:rsidRPr="0008625F" w:rsidRDefault="0008625F" w:rsidP="0008625F">
            <w:pPr>
              <w:pStyle w:val="af2"/>
              <w:widowControl/>
              <w:numPr>
                <w:ilvl w:val="0"/>
                <w:numId w:val="34"/>
              </w:numPr>
              <w:shd w:val="clear" w:color="auto" w:fill="FFFFFF"/>
              <w:suppressAutoHyphens w:val="0"/>
              <w:ind w:left="236" w:hanging="200"/>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3"/>
              </w:rPr>
              <w:t xml:space="preserve">особенностей менеджмента в области </w:t>
            </w:r>
            <w:r w:rsidRPr="0008625F">
              <w:rPr>
                <w:rFonts w:ascii="Times New Roman" w:eastAsia="Times New Roman" w:hAnsi="Times New Roman" w:cs="Times New Roman"/>
                <w:color w:val="auto"/>
                <w:spacing w:val="-1"/>
              </w:rPr>
              <w:t>профессиональной деятельности;</w:t>
            </w:r>
          </w:p>
          <w:p w14:paraId="15F29A5A" w14:textId="4E413CC5" w:rsidR="0008625F" w:rsidRPr="0008625F" w:rsidRDefault="0008625F" w:rsidP="0008625F">
            <w:pPr>
              <w:pStyle w:val="af2"/>
              <w:widowControl/>
              <w:numPr>
                <w:ilvl w:val="0"/>
                <w:numId w:val="34"/>
              </w:numPr>
              <w:shd w:val="clear" w:color="auto" w:fill="FFFFFF"/>
              <w:suppressAutoHyphens w:val="0"/>
              <w:ind w:left="236" w:hanging="200"/>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4"/>
              </w:rPr>
              <w:t xml:space="preserve">общей производственной и организационной </w:t>
            </w:r>
            <w:r w:rsidRPr="0008625F">
              <w:rPr>
                <w:rFonts w:ascii="Times New Roman" w:eastAsia="Times New Roman" w:hAnsi="Times New Roman" w:cs="Times New Roman"/>
                <w:color w:val="auto"/>
              </w:rPr>
              <w:t>структуры организации;</w:t>
            </w:r>
          </w:p>
          <w:p w14:paraId="17183654" w14:textId="03F84457" w:rsidR="0008625F" w:rsidRPr="0008625F" w:rsidRDefault="0008625F" w:rsidP="0008625F">
            <w:pPr>
              <w:pStyle w:val="af2"/>
              <w:widowControl/>
              <w:numPr>
                <w:ilvl w:val="0"/>
                <w:numId w:val="34"/>
              </w:numPr>
              <w:shd w:val="clear" w:color="auto" w:fill="FFFFFF"/>
              <w:suppressAutoHyphens w:val="0"/>
              <w:ind w:left="236" w:hanging="200"/>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1"/>
              </w:rPr>
              <w:t>современного состояния и перспектив</w:t>
            </w:r>
            <w:r w:rsidRPr="0008625F">
              <w:rPr>
                <w:rFonts w:ascii="Times New Roman" w:eastAsia="Times New Roman" w:hAnsi="Times New Roman" w:cs="Times New Roman"/>
                <w:color w:val="auto"/>
              </w:rPr>
              <w:t xml:space="preserve"> </w:t>
            </w:r>
            <w:r w:rsidRPr="0008625F">
              <w:rPr>
                <w:rFonts w:ascii="Times New Roman" w:eastAsia="Times New Roman" w:hAnsi="Times New Roman" w:cs="Times New Roman"/>
                <w:color w:val="auto"/>
                <w:spacing w:val="-3"/>
              </w:rPr>
              <w:t xml:space="preserve">развития отрасли, организации хозяйствующих </w:t>
            </w:r>
            <w:r w:rsidRPr="0008625F">
              <w:rPr>
                <w:rFonts w:ascii="Times New Roman" w:eastAsia="Times New Roman" w:hAnsi="Times New Roman" w:cs="Times New Roman"/>
                <w:color w:val="auto"/>
              </w:rPr>
              <w:lastRenderedPageBreak/>
              <w:t>субъектов в рыночной экономике;</w:t>
            </w:r>
          </w:p>
          <w:p w14:paraId="16E900DF" w14:textId="0EC09062" w:rsidR="0008625F" w:rsidRPr="0008625F" w:rsidRDefault="0008625F" w:rsidP="0008625F">
            <w:pPr>
              <w:pStyle w:val="af2"/>
              <w:widowControl/>
              <w:numPr>
                <w:ilvl w:val="0"/>
                <w:numId w:val="34"/>
              </w:numPr>
              <w:shd w:val="clear" w:color="auto" w:fill="FFFFFF"/>
              <w:suppressAutoHyphens w:val="0"/>
              <w:ind w:left="236" w:hanging="200"/>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3"/>
              </w:rPr>
              <w:t xml:space="preserve">состава материальных, трудовых и финансовых </w:t>
            </w:r>
            <w:r w:rsidRPr="0008625F">
              <w:rPr>
                <w:rFonts w:ascii="Times New Roman" w:eastAsia="Times New Roman" w:hAnsi="Times New Roman" w:cs="Times New Roman"/>
                <w:color w:val="auto"/>
                <w:spacing w:val="-1"/>
              </w:rPr>
              <w:t xml:space="preserve">ресурсов организации, показателей их </w:t>
            </w:r>
            <w:r w:rsidRPr="0008625F">
              <w:rPr>
                <w:rFonts w:ascii="Times New Roman" w:eastAsia="Times New Roman" w:hAnsi="Times New Roman" w:cs="Times New Roman"/>
                <w:color w:val="auto"/>
              </w:rPr>
              <w:t>эффективного использования;</w:t>
            </w:r>
          </w:p>
          <w:p w14:paraId="03D32203" w14:textId="7E2D88C7" w:rsidR="0008625F" w:rsidRPr="0008625F" w:rsidRDefault="0008625F" w:rsidP="0008625F">
            <w:pPr>
              <w:pStyle w:val="af2"/>
              <w:widowControl/>
              <w:numPr>
                <w:ilvl w:val="0"/>
                <w:numId w:val="34"/>
              </w:numPr>
              <w:shd w:val="clear" w:color="auto" w:fill="FFFFFF"/>
              <w:suppressAutoHyphens w:val="0"/>
              <w:ind w:left="236" w:hanging="200"/>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3"/>
              </w:rPr>
              <w:t>способов экономии ресурсов, основных энерго-</w:t>
            </w:r>
            <w:r>
              <w:rPr>
                <w:rFonts w:ascii="Times New Roman" w:eastAsia="Times New Roman" w:hAnsi="Times New Roman" w:cs="Times New Roman"/>
                <w:color w:val="auto"/>
                <w:spacing w:val="-3"/>
              </w:rPr>
              <w:t xml:space="preserve"> </w:t>
            </w:r>
            <w:r w:rsidRPr="0008625F">
              <w:rPr>
                <w:rFonts w:ascii="Times New Roman" w:eastAsia="Times New Roman" w:hAnsi="Times New Roman" w:cs="Times New Roman"/>
                <w:color w:val="auto"/>
                <w:spacing w:val="-2"/>
              </w:rPr>
              <w:t>и материалосберегающие технологий;</w:t>
            </w:r>
          </w:p>
          <w:p w14:paraId="55CC8D01" w14:textId="17EEAEE4" w:rsidR="0008625F" w:rsidRPr="0008625F" w:rsidRDefault="0008625F" w:rsidP="0008625F">
            <w:pPr>
              <w:pStyle w:val="af2"/>
              <w:widowControl/>
              <w:numPr>
                <w:ilvl w:val="0"/>
                <w:numId w:val="34"/>
              </w:numPr>
              <w:suppressAutoHyphens w:val="0"/>
              <w:ind w:left="236" w:hanging="200"/>
              <w:jc w:val="both"/>
              <w:rPr>
                <w:rFonts w:ascii="Times New Roman" w:eastAsia="Times New Roman" w:hAnsi="Times New Roman" w:cs="Times New Roman"/>
                <w:bCs/>
                <w:color w:val="auto"/>
              </w:rPr>
            </w:pPr>
            <w:r w:rsidRPr="0008625F">
              <w:rPr>
                <w:rFonts w:ascii="Times New Roman" w:eastAsia="Times New Roman" w:hAnsi="Times New Roman" w:cs="Times New Roman"/>
                <w:color w:val="auto"/>
                <w:spacing w:val="-1"/>
              </w:rPr>
              <w:t>форм организации и оплаты труда.</w:t>
            </w:r>
          </w:p>
        </w:tc>
        <w:tc>
          <w:tcPr>
            <w:tcW w:w="1105" w:type="pct"/>
          </w:tcPr>
          <w:p w14:paraId="234A36E2" w14:textId="77777777" w:rsidR="0008625F" w:rsidRPr="0008625F" w:rsidRDefault="0008625F" w:rsidP="0008625F">
            <w:pPr>
              <w:widowControl/>
              <w:suppressAutoHyphens w:val="0"/>
              <w:rPr>
                <w:rFonts w:ascii="Times New Roman" w:eastAsia="Times New Roman" w:hAnsi="Times New Roman" w:cs="Times New Roman"/>
                <w:color w:val="auto"/>
              </w:rPr>
            </w:pPr>
            <w:r w:rsidRPr="0008625F">
              <w:rPr>
                <w:rFonts w:ascii="Times New Roman" w:eastAsia="Times New Roman" w:hAnsi="Times New Roman" w:cs="Times New Roman"/>
                <w:bCs/>
                <w:color w:val="auto"/>
              </w:rPr>
              <w:lastRenderedPageBreak/>
              <w:t>Оценка преподавателя результатов выполнения практических работ.</w:t>
            </w:r>
          </w:p>
          <w:p w14:paraId="71283592" w14:textId="77777777" w:rsidR="0008625F" w:rsidRPr="0008625F" w:rsidRDefault="0008625F" w:rsidP="0008625F">
            <w:pPr>
              <w:widowControl/>
              <w:tabs>
                <w:tab w:val="num" w:pos="-993"/>
                <w:tab w:val="left" w:pos="-48"/>
              </w:tabs>
              <w:suppressAutoHyphens w:val="0"/>
              <w:rPr>
                <w:rFonts w:ascii="Times New Roman" w:eastAsia="Times New Roman" w:hAnsi="Times New Roman" w:cs="Times New Roman"/>
                <w:color w:val="auto"/>
              </w:rPr>
            </w:pPr>
            <w:r w:rsidRPr="0008625F">
              <w:rPr>
                <w:rFonts w:ascii="Times New Roman" w:eastAsia="Times New Roman" w:hAnsi="Times New Roman" w:cs="Times New Roman"/>
                <w:color w:val="auto"/>
              </w:rPr>
              <w:t xml:space="preserve"> </w:t>
            </w:r>
          </w:p>
          <w:p w14:paraId="2E9C0818" w14:textId="77777777" w:rsidR="0008625F" w:rsidRPr="0008625F" w:rsidRDefault="0008625F" w:rsidP="0008625F">
            <w:pPr>
              <w:widowControl/>
              <w:tabs>
                <w:tab w:val="num" w:pos="-993"/>
                <w:tab w:val="left" w:pos="-48"/>
              </w:tabs>
              <w:suppressAutoHyphens w:val="0"/>
              <w:rPr>
                <w:rFonts w:ascii="Times New Roman" w:eastAsia="Times New Roman" w:hAnsi="Times New Roman" w:cs="Times New Roman"/>
                <w:bCs/>
                <w:color w:val="auto"/>
              </w:rPr>
            </w:pPr>
            <w:r w:rsidRPr="0008625F">
              <w:rPr>
                <w:rFonts w:ascii="Times New Roman" w:eastAsia="Times New Roman" w:hAnsi="Times New Roman" w:cs="Times New Roman"/>
                <w:bCs/>
                <w:color w:val="auto"/>
              </w:rPr>
              <w:t>Оценка преподавателя письменных самостоятельных работ.</w:t>
            </w:r>
          </w:p>
          <w:p w14:paraId="5C0B000B" w14:textId="77777777" w:rsidR="0008625F" w:rsidRPr="0008625F" w:rsidRDefault="0008625F" w:rsidP="0008625F">
            <w:pPr>
              <w:widowControl/>
              <w:suppressAutoHyphens w:val="0"/>
              <w:rPr>
                <w:rFonts w:ascii="Times New Roman" w:eastAsia="Times New Roman" w:hAnsi="Times New Roman" w:cs="Times New Roman"/>
                <w:bCs/>
                <w:color w:val="auto"/>
              </w:rPr>
            </w:pPr>
          </w:p>
          <w:p w14:paraId="2D0D9989" w14:textId="77777777" w:rsidR="0008625F" w:rsidRPr="0008625F" w:rsidRDefault="0008625F" w:rsidP="0008625F">
            <w:pPr>
              <w:widowControl/>
              <w:jc w:val="both"/>
              <w:rPr>
                <w:rFonts w:ascii="Times New Roman" w:eastAsia="Times New Roman" w:hAnsi="Times New Roman" w:cs="Times New Roman"/>
                <w:color w:val="auto"/>
              </w:rPr>
            </w:pPr>
            <w:r w:rsidRPr="0008625F">
              <w:rPr>
                <w:rFonts w:ascii="Times New Roman" w:eastAsia="Times New Roman" w:hAnsi="Times New Roman" w:cs="Times New Roman"/>
                <w:color w:val="auto"/>
              </w:rPr>
              <w:t>Оценка преподавателем результатов дифференцированного зачета по освоению дисциплины</w:t>
            </w:r>
          </w:p>
          <w:p w14:paraId="7DC7FA0D" w14:textId="77777777" w:rsidR="0008625F" w:rsidRPr="0008625F" w:rsidRDefault="0008625F" w:rsidP="0008625F">
            <w:pPr>
              <w:widowControl/>
              <w:suppressAutoHyphens w:val="0"/>
              <w:rPr>
                <w:rFonts w:ascii="Times New Roman" w:eastAsia="Times New Roman" w:hAnsi="Times New Roman" w:cs="Times New Roman"/>
                <w:bCs/>
                <w:color w:val="auto"/>
              </w:rPr>
            </w:pPr>
          </w:p>
        </w:tc>
      </w:tr>
      <w:tr w:rsidR="0008625F" w:rsidRPr="0008625F" w14:paraId="416D7791" w14:textId="77777777" w:rsidTr="007F0973">
        <w:trPr>
          <w:trHeight w:val="896"/>
        </w:trPr>
        <w:tc>
          <w:tcPr>
            <w:tcW w:w="1990" w:type="pct"/>
          </w:tcPr>
          <w:p w14:paraId="13F16055" w14:textId="77777777" w:rsidR="0008625F" w:rsidRPr="0008625F" w:rsidRDefault="0008625F" w:rsidP="0008625F">
            <w:pPr>
              <w:widowControl/>
              <w:suppressAutoHyphens w:val="0"/>
              <w:rPr>
                <w:rFonts w:ascii="Times New Roman" w:eastAsia="Times New Roman" w:hAnsi="Times New Roman" w:cs="Times New Roman"/>
                <w:b/>
                <w:bCs/>
                <w:color w:val="auto"/>
              </w:rPr>
            </w:pPr>
            <w:r w:rsidRPr="0008625F">
              <w:rPr>
                <w:rFonts w:ascii="Times New Roman" w:eastAsia="Times New Roman" w:hAnsi="Times New Roman" w:cs="Times New Roman"/>
                <w:b/>
                <w:bCs/>
                <w:color w:val="auto"/>
              </w:rPr>
              <w:lastRenderedPageBreak/>
              <w:t>Уметь</w:t>
            </w:r>
            <w:r w:rsidRPr="0008625F">
              <w:rPr>
                <w:rFonts w:ascii="Times New Roman" w:eastAsia="Times New Roman" w:hAnsi="Times New Roman" w:cs="Times New Roman"/>
                <w:b/>
                <w:color w:val="auto"/>
              </w:rPr>
              <w:t>:</w:t>
            </w:r>
          </w:p>
          <w:p w14:paraId="2E09560D" w14:textId="6241695F" w:rsidR="0008625F" w:rsidRPr="00C75B77" w:rsidRDefault="0008625F" w:rsidP="00C75B77">
            <w:pPr>
              <w:pStyle w:val="af2"/>
              <w:widowControl/>
              <w:numPr>
                <w:ilvl w:val="0"/>
                <w:numId w:val="36"/>
              </w:numPr>
              <w:shd w:val="clear" w:color="auto" w:fill="FFFFFF"/>
              <w:suppressAutoHyphens w:val="0"/>
              <w:ind w:left="142" w:hanging="153"/>
              <w:jc w:val="both"/>
              <w:rPr>
                <w:rFonts w:ascii="Times New Roman" w:eastAsia="Times New Roman" w:hAnsi="Times New Roman" w:cs="Times New Roman"/>
                <w:color w:val="auto"/>
              </w:rPr>
            </w:pPr>
            <w:r w:rsidRPr="00C75B77">
              <w:rPr>
                <w:rFonts w:ascii="Times New Roman" w:eastAsia="Times New Roman" w:hAnsi="Times New Roman" w:cs="Times New Roman"/>
                <w:color w:val="auto"/>
                <w:spacing w:val="-3"/>
              </w:rPr>
              <w:t xml:space="preserve">находить и использовать необходимую </w:t>
            </w:r>
            <w:r w:rsidRPr="00C75B77">
              <w:rPr>
                <w:rFonts w:ascii="Times New Roman" w:eastAsia="Times New Roman" w:hAnsi="Times New Roman" w:cs="Times New Roman"/>
                <w:color w:val="auto"/>
                <w:spacing w:val="-1"/>
              </w:rPr>
              <w:t>экономическую информацию;</w:t>
            </w:r>
          </w:p>
          <w:p w14:paraId="3736FAE7" w14:textId="26B029F8" w:rsidR="0008625F" w:rsidRPr="00C75B77" w:rsidRDefault="0008625F" w:rsidP="00C75B77">
            <w:pPr>
              <w:pStyle w:val="af2"/>
              <w:widowControl/>
              <w:numPr>
                <w:ilvl w:val="0"/>
                <w:numId w:val="36"/>
              </w:numPr>
              <w:shd w:val="clear" w:color="auto" w:fill="FFFFFF"/>
              <w:suppressAutoHyphens w:val="0"/>
              <w:ind w:left="142" w:hanging="153"/>
              <w:jc w:val="both"/>
              <w:rPr>
                <w:rFonts w:ascii="Times New Roman" w:eastAsia="Times New Roman" w:hAnsi="Times New Roman" w:cs="Times New Roman"/>
                <w:color w:val="auto"/>
              </w:rPr>
            </w:pPr>
            <w:r w:rsidRPr="00C75B77">
              <w:rPr>
                <w:rFonts w:ascii="Times New Roman" w:eastAsia="Times New Roman" w:hAnsi="Times New Roman" w:cs="Times New Roman"/>
                <w:color w:val="auto"/>
                <w:spacing w:val="-4"/>
              </w:rPr>
              <w:t xml:space="preserve">определять организационно-правовые формы </w:t>
            </w:r>
            <w:r w:rsidRPr="00C75B77">
              <w:rPr>
                <w:rFonts w:ascii="Times New Roman" w:eastAsia="Times New Roman" w:hAnsi="Times New Roman" w:cs="Times New Roman"/>
                <w:color w:val="auto"/>
              </w:rPr>
              <w:t>организаций;</w:t>
            </w:r>
          </w:p>
          <w:p w14:paraId="53444303" w14:textId="741A09FF" w:rsidR="0008625F" w:rsidRPr="00C75B77" w:rsidRDefault="0008625F" w:rsidP="00C75B77">
            <w:pPr>
              <w:pStyle w:val="af2"/>
              <w:widowControl/>
              <w:numPr>
                <w:ilvl w:val="0"/>
                <w:numId w:val="36"/>
              </w:numPr>
              <w:shd w:val="clear" w:color="auto" w:fill="FFFFFF"/>
              <w:suppressAutoHyphens w:val="0"/>
              <w:ind w:left="142" w:hanging="153"/>
              <w:jc w:val="both"/>
              <w:rPr>
                <w:rFonts w:ascii="Times New Roman" w:eastAsia="Times New Roman" w:hAnsi="Times New Roman" w:cs="Times New Roman"/>
                <w:color w:val="auto"/>
              </w:rPr>
            </w:pPr>
            <w:r w:rsidRPr="00C75B77">
              <w:rPr>
                <w:rFonts w:ascii="Times New Roman" w:eastAsia="Times New Roman" w:hAnsi="Times New Roman" w:cs="Times New Roman"/>
                <w:color w:val="auto"/>
                <w:spacing w:val="-3"/>
              </w:rPr>
              <w:t xml:space="preserve">определять состав материальных, трудовых и </w:t>
            </w:r>
            <w:r w:rsidRPr="00C75B77">
              <w:rPr>
                <w:rFonts w:ascii="Times New Roman" w:eastAsia="Times New Roman" w:hAnsi="Times New Roman" w:cs="Times New Roman"/>
                <w:color w:val="auto"/>
                <w:spacing w:val="-1"/>
              </w:rPr>
              <w:t>финансовых ресурсов организации;</w:t>
            </w:r>
          </w:p>
          <w:p w14:paraId="7CCBB4C9" w14:textId="57E25EEC" w:rsidR="0008625F" w:rsidRPr="00C75B77" w:rsidRDefault="0008625F" w:rsidP="00C75B77">
            <w:pPr>
              <w:pStyle w:val="af2"/>
              <w:widowControl/>
              <w:numPr>
                <w:ilvl w:val="0"/>
                <w:numId w:val="36"/>
              </w:numPr>
              <w:suppressAutoHyphens w:val="0"/>
              <w:ind w:left="142" w:hanging="153"/>
              <w:jc w:val="both"/>
              <w:rPr>
                <w:rFonts w:ascii="Times New Roman" w:eastAsia="Times New Roman" w:hAnsi="Times New Roman" w:cs="Times New Roman"/>
                <w:color w:val="auto"/>
                <w:spacing w:val="-1"/>
              </w:rPr>
            </w:pPr>
            <w:r w:rsidRPr="00C75B77">
              <w:rPr>
                <w:rFonts w:ascii="Times New Roman" w:eastAsia="Times New Roman" w:hAnsi="Times New Roman" w:cs="Times New Roman"/>
                <w:color w:val="auto"/>
                <w:spacing w:val="-1"/>
              </w:rPr>
              <w:t xml:space="preserve">оформлять первичные документы по учету рабочего времени, выработки, заработной платы, </w:t>
            </w:r>
            <w:r w:rsidRPr="00C75B77">
              <w:rPr>
                <w:rFonts w:ascii="Times New Roman" w:eastAsia="Times New Roman" w:hAnsi="Times New Roman" w:cs="Times New Roman"/>
                <w:color w:val="auto"/>
                <w:spacing w:val="-3"/>
              </w:rPr>
              <w:t>простоев;</w:t>
            </w:r>
          </w:p>
          <w:p w14:paraId="2DE37609" w14:textId="4D1E2825" w:rsidR="0008625F" w:rsidRPr="00C75B77" w:rsidRDefault="0008625F" w:rsidP="00C75B77">
            <w:pPr>
              <w:pStyle w:val="af2"/>
              <w:widowControl/>
              <w:numPr>
                <w:ilvl w:val="0"/>
                <w:numId w:val="36"/>
              </w:numPr>
              <w:suppressAutoHyphens w:val="0"/>
              <w:ind w:left="142" w:hanging="153"/>
              <w:rPr>
                <w:rFonts w:ascii="Times New Roman" w:eastAsia="Times New Roman" w:hAnsi="Times New Roman" w:cs="Times New Roman"/>
                <w:bCs/>
                <w:color w:val="auto"/>
              </w:rPr>
            </w:pPr>
            <w:r w:rsidRPr="00C75B77">
              <w:rPr>
                <w:rFonts w:ascii="Times New Roman" w:eastAsia="Times New Roman" w:hAnsi="Times New Roman" w:cs="Times New Roman"/>
                <w:color w:val="auto"/>
                <w:spacing w:val="-2"/>
              </w:rPr>
              <w:t>рассчитывать основные технико-</w:t>
            </w:r>
            <w:r w:rsidRPr="00C75B77">
              <w:rPr>
                <w:rFonts w:ascii="Times New Roman" w:eastAsia="Times New Roman" w:hAnsi="Times New Roman" w:cs="Times New Roman"/>
                <w:color w:val="auto"/>
                <w:spacing w:val="-4"/>
              </w:rPr>
              <w:t xml:space="preserve">экономические показатели деятельности </w:t>
            </w:r>
            <w:r w:rsidR="00C75B77" w:rsidRPr="00C75B77">
              <w:rPr>
                <w:rFonts w:ascii="Times New Roman" w:eastAsia="Times New Roman" w:hAnsi="Times New Roman" w:cs="Times New Roman"/>
                <w:color w:val="auto"/>
                <w:spacing w:val="-2"/>
              </w:rPr>
              <w:t>подразделения (организации).</w:t>
            </w:r>
          </w:p>
        </w:tc>
        <w:tc>
          <w:tcPr>
            <w:tcW w:w="1904" w:type="pct"/>
          </w:tcPr>
          <w:p w14:paraId="0A340A38" w14:textId="77777777" w:rsidR="0008625F" w:rsidRPr="0008625F" w:rsidRDefault="0008625F" w:rsidP="0008625F">
            <w:pPr>
              <w:pStyle w:val="af2"/>
              <w:widowControl/>
              <w:shd w:val="clear" w:color="auto" w:fill="FFFFFF"/>
              <w:suppressAutoHyphens w:val="0"/>
              <w:ind w:left="236"/>
              <w:jc w:val="both"/>
              <w:rPr>
                <w:rFonts w:ascii="Times New Roman" w:eastAsia="Times New Roman" w:hAnsi="Times New Roman" w:cs="Times New Roman"/>
                <w:bCs/>
                <w:color w:val="auto"/>
              </w:rPr>
            </w:pPr>
          </w:p>
          <w:p w14:paraId="0978BCBF" w14:textId="38B8D672" w:rsidR="0008625F" w:rsidRPr="0008625F" w:rsidRDefault="0008625F" w:rsidP="0008625F">
            <w:pPr>
              <w:pStyle w:val="af2"/>
              <w:widowControl/>
              <w:numPr>
                <w:ilvl w:val="0"/>
                <w:numId w:val="34"/>
              </w:numPr>
              <w:shd w:val="clear" w:color="auto" w:fill="FFFFFF"/>
              <w:suppressAutoHyphens w:val="0"/>
              <w:ind w:left="236" w:hanging="200"/>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3"/>
              </w:rPr>
              <w:t xml:space="preserve">находить и использовать необходимую </w:t>
            </w:r>
            <w:r w:rsidRPr="0008625F">
              <w:rPr>
                <w:rFonts w:ascii="Times New Roman" w:eastAsia="Times New Roman" w:hAnsi="Times New Roman" w:cs="Times New Roman"/>
                <w:color w:val="auto"/>
                <w:spacing w:val="-1"/>
              </w:rPr>
              <w:t>экономическую информацию;</w:t>
            </w:r>
          </w:p>
          <w:p w14:paraId="77ED99EA" w14:textId="2A81407F" w:rsidR="0008625F" w:rsidRPr="0008625F" w:rsidRDefault="0008625F" w:rsidP="0008625F">
            <w:pPr>
              <w:pStyle w:val="af2"/>
              <w:widowControl/>
              <w:numPr>
                <w:ilvl w:val="0"/>
                <w:numId w:val="34"/>
              </w:numPr>
              <w:shd w:val="clear" w:color="auto" w:fill="FFFFFF"/>
              <w:suppressAutoHyphens w:val="0"/>
              <w:ind w:left="236" w:hanging="200"/>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4"/>
              </w:rPr>
              <w:t xml:space="preserve">определять организационно-правовые формы </w:t>
            </w:r>
            <w:r w:rsidRPr="0008625F">
              <w:rPr>
                <w:rFonts w:ascii="Times New Roman" w:eastAsia="Times New Roman" w:hAnsi="Times New Roman" w:cs="Times New Roman"/>
                <w:color w:val="auto"/>
              </w:rPr>
              <w:t>организаций;</w:t>
            </w:r>
          </w:p>
          <w:p w14:paraId="71369E7D" w14:textId="64F8A815" w:rsidR="0008625F" w:rsidRPr="0008625F" w:rsidRDefault="0008625F" w:rsidP="0008625F">
            <w:pPr>
              <w:pStyle w:val="af2"/>
              <w:widowControl/>
              <w:numPr>
                <w:ilvl w:val="0"/>
                <w:numId w:val="34"/>
              </w:numPr>
              <w:shd w:val="clear" w:color="auto" w:fill="FFFFFF"/>
              <w:suppressAutoHyphens w:val="0"/>
              <w:ind w:left="236" w:hanging="200"/>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3"/>
              </w:rPr>
              <w:t xml:space="preserve">определять состав материальных, трудовых и </w:t>
            </w:r>
            <w:r w:rsidRPr="0008625F">
              <w:rPr>
                <w:rFonts w:ascii="Times New Roman" w:eastAsia="Times New Roman" w:hAnsi="Times New Roman" w:cs="Times New Roman"/>
                <w:color w:val="auto"/>
                <w:spacing w:val="-1"/>
              </w:rPr>
              <w:t>финансовых ресурсов организации;</w:t>
            </w:r>
          </w:p>
          <w:p w14:paraId="576B249C" w14:textId="3FF5F8AC" w:rsidR="0008625F" w:rsidRPr="0008625F" w:rsidRDefault="0008625F" w:rsidP="0008625F">
            <w:pPr>
              <w:pStyle w:val="af2"/>
              <w:widowControl/>
              <w:numPr>
                <w:ilvl w:val="0"/>
                <w:numId w:val="34"/>
              </w:numPr>
              <w:suppressAutoHyphens w:val="0"/>
              <w:ind w:left="236" w:hanging="200"/>
              <w:jc w:val="both"/>
              <w:rPr>
                <w:rFonts w:ascii="Times New Roman" w:eastAsia="Times New Roman" w:hAnsi="Times New Roman" w:cs="Times New Roman"/>
                <w:color w:val="auto"/>
                <w:spacing w:val="-1"/>
              </w:rPr>
            </w:pPr>
            <w:r w:rsidRPr="0008625F">
              <w:rPr>
                <w:rFonts w:ascii="Times New Roman" w:eastAsia="Times New Roman" w:hAnsi="Times New Roman" w:cs="Times New Roman"/>
                <w:color w:val="auto"/>
                <w:spacing w:val="-1"/>
              </w:rPr>
              <w:t xml:space="preserve">оформлять первичные документы по учету рабочего времени, выработки, заработной платы, </w:t>
            </w:r>
            <w:r w:rsidRPr="0008625F">
              <w:rPr>
                <w:rFonts w:ascii="Times New Roman" w:eastAsia="Times New Roman" w:hAnsi="Times New Roman" w:cs="Times New Roman"/>
                <w:color w:val="auto"/>
                <w:spacing w:val="-3"/>
              </w:rPr>
              <w:t>простоев;</w:t>
            </w:r>
          </w:p>
          <w:p w14:paraId="4468509C" w14:textId="47AE20CF" w:rsidR="0008625F" w:rsidRPr="0008625F" w:rsidRDefault="0008625F" w:rsidP="0008625F">
            <w:pPr>
              <w:pStyle w:val="af2"/>
              <w:widowControl/>
              <w:numPr>
                <w:ilvl w:val="0"/>
                <w:numId w:val="34"/>
              </w:numPr>
              <w:suppressAutoHyphens w:val="0"/>
              <w:ind w:left="236" w:hanging="200"/>
              <w:rPr>
                <w:rFonts w:ascii="Times New Roman" w:eastAsia="Times New Roman" w:hAnsi="Times New Roman" w:cs="Times New Roman"/>
                <w:bCs/>
                <w:color w:val="auto"/>
              </w:rPr>
            </w:pPr>
            <w:r w:rsidRPr="0008625F">
              <w:rPr>
                <w:rFonts w:ascii="Times New Roman" w:eastAsia="Times New Roman" w:hAnsi="Times New Roman" w:cs="Times New Roman"/>
                <w:color w:val="auto"/>
                <w:spacing w:val="-2"/>
              </w:rPr>
              <w:t>рассчитывать основные технико-</w:t>
            </w:r>
            <w:r w:rsidRPr="0008625F">
              <w:rPr>
                <w:rFonts w:ascii="Times New Roman" w:eastAsia="Times New Roman" w:hAnsi="Times New Roman" w:cs="Times New Roman"/>
                <w:color w:val="auto"/>
                <w:spacing w:val="-4"/>
              </w:rPr>
              <w:t xml:space="preserve">экономические показатели деятельности </w:t>
            </w:r>
            <w:r w:rsidRPr="0008625F">
              <w:rPr>
                <w:rFonts w:ascii="Times New Roman" w:eastAsia="Times New Roman" w:hAnsi="Times New Roman" w:cs="Times New Roman"/>
                <w:color w:val="auto"/>
                <w:spacing w:val="-2"/>
              </w:rPr>
              <w:t>подразделения (организации);</w:t>
            </w:r>
          </w:p>
        </w:tc>
        <w:tc>
          <w:tcPr>
            <w:tcW w:w="1105" w:type="pct"/>
          </w:tcPr>
          <w:p w14:paraId="70E945A3" w14:textId="77777777" w:rsidR="0008625F" w:rsidRPr="0008625F" w:rsidRDefault="0008625F" w:rsidP="0008625F">
            <w:pPr>
              <w:widowControl/>
              <w:suppressAutoHyphens w:val="0"/>
              <w:rPr>
                <w:rFonts w:ascii="Times New Roman" w:eastAsia="Times New Roman" w:hAnsi="Times New Roman" w:cs="Times New Roman"/>
                <w:color w:val="auto"/>
              </w:rPr>
            </w:pPr>
            <w:r w:rsidRPr="0008625F">
              <w:rPr>
                <w:rFonts w:ascii="Times New Roman" w:eastAsia="Times New Roman" w:hAnsi="Times New Roman" w:cs="Times New Roman"/>
                <w:bCs/>
                <w:color w:val="auto"/>
              </w:rPr>
              <w:t>Оценка преподавателя результатов выполнения практических работ.</w:t>
            </w:r>
          </w:p>
          <w:p w14:paraId="40217DAB" w14:textId="77777777" w:rsidR="0008625F" w:rsidRPr="0008625F" w:rsidRDefault="0008625F" w:rsidP="0008625F">
            <w:pPr>
              <w:widowControl/>
              <w:tabs>
                <w:tab w:val="num" w:pos="-993"/>
                <w:tab w:val="left" w:pos="-48"/>
              </w:tabs>
              <w:suppressAutoHyphens w:val="0"/>
              <w:rPr>
                <w:rFonts w:ascii="Times New Roman" w:eastAsia="Times New Roman" w:hAnsi="Times New Roman" w:cs="Times New Roman"/>
                <w:color w:val="auto"/>
              </w:rPr>
            </w:pPr>
            <w:r w:rsidRPr="0008625F">
              <w:rPr>
                <w:rFonts w:ascii="Times New Roman" w:eastAsia="Times New Roman" w:hAnsi="Times New Roman" w:cs="Times New Roman"/>
                <w:color w:val="auto"/>
              </w:rPr>
              <w:t xml:space="preserve"> </w:t>
            </w:r>
          </w:p>
          <w:p w14:paraId="5FDEE1E9" w14:textId="77777777" w:rsidR="0008625F" w:rsidRPr="0008625F" w:rsidRDefault="0008625F" w:rsidP="0008625F">
            <w:pPr>
              <w:widowControl/>
              <w:tabs>
                <w:tab w:val="num" w:pos="-993"/>
                <w:tab w:val="left" w:pos="-48"/>
              </w:tabs>
              <w:suppressAutoHyphens w:val="0"/>
              <w:rPr>
                <w:rFonts w:ascii="Times New Roman" w:eastAsia="Times New Roman" w:hAnsi="Times New Roman" w:cs="Times New Roman"/>
                <w:bCs/>
                <w:color w:val="auto"/>
              </w:rPr>
            </w:pPr>
            <w:r w:rsidRPr="0008625F">
              <w:rPr>
                <w:rFonts w:ascii="Times New Roman" w:eastAsia="Times New Roman" w:hAnsi="Times New Roman" w:cs="Times New Roman"/>
                <w:bCs/>
                <w:color w:val="auto"/>
              </w:rPr>
              <w:t>Оценка преподавателя письменных самостоятельных работ.</w:t>
            </w:r>
          </w:p>
          <w:p w14:paraId="048D8ADB" w14:textId="77777777" w:rsidR="0008625F" w:rsidRPr="0008625F" w:rsidRDefault="0008625F" w:rsidP="0008625F">
            <w:pPr>
              <w:widowControl/>
              <w:suppressAutoHyphens w:val="0"/>
              <w:rPr>
                <w:rFonts w:ascii="Times New Roman" w:eastAsia="Times New Roman" w:hAnsi="Times New Roman" w:cs="Times New Roman"/>
                <w:bCs/>
                <w:color w:val="auto"/>
              </w:rPr>
            </w:pPr>
          </w:p>
          <w:p w14:paraId="4514938E" w14:textId="77777777" w:rsidR="0008625F" w:rsidRPr="0008625F" w:rsidRDefault="0008625F" w:rsidP="0008625F">
            <w:pPr>
              <w:widowControl/>
              <w:jc w:val="both"/>
              <w:rPr>
                <w:rFonts w:ascii="Times New Roman" w:eastAsia="Times New Roman" w:hAnsi="Times New Roman" w:cs="Times New Roman"/>
                <w:color w:val="auto"/>
              </w:rPr>
            </w:pPr>
            <w:r w:rsidRPr="0008625F">
              <w:rPr>
                <w:rFonts w:ascii="Times New Roman" w:eastAsia="Times New Roman" w:hAnsi="Times New Roman" w:cs="Times New Roman"/>
                <w:color w:val="auto"/>
              </w:rPr>
              <w:t>Оценка преподавателем результатов дифференцированного зачета по освоению дисциплины</w:t>
            </w:r>
          </w:p>
        </w:tc>
      </w:tr>
    </w:tbl>
    <w:p w14:paraId="60E87D45" w14:textId="77777777" w:rsidR="0008625F" w:rsidRDefault="0008625F" w:rsidP="0008625F">
      <w:pPr>
        <w:spacing w:after="240"/>
        <w:ind w:firstLine="709"/>
        <w:jc w:val="both"/>
        <w:rPr>
          <w:rFonts w:ascii="Times New Roman" w:hAnsi="Times New Roman" w:cs="Times New Roman"/>
        </w:rPr>
      </w:pPr>
    </w:p>
    <w:p w14:paraId="521ABD59" w14:textId="77777777" w:rsidR="0008625F" w:rsidRDefault="0008625F" w:rsidP="0008625F">
      <w:pPr>
        <w:spacing w:after="240"/>
        <w:ind w:firstLine="709"/>
        <w:jc w:val="both"/>
        <w:rPr>
          <w:rFonts w:ascii="Times New Roman" w:hAnsi="Times New Roman" w:cs="Times New Roman"/>
        </w:rPr>
      </w:pPr>
    </w:p>
    <w:p w14:paraId="5F6F5407" w14:textId="77777777" w:rsidR="00D90E46" w:rsidRDefault="00D90E46" w:rsidP="00D90E46">
      <w:pPr>
        <w:ind w:firstLine="709"/>
        <w:jc w:val="both"/>
        <w:rPr>
          <w:rFonts w:ascii="Times New Roman" w:hAnsi="Times New Roman" w:cs="Times New Roman"/>
        </w:rPr>
      </w:pPr>
    </w:p>
    <w:p w14:paraId="1F90CC5F" w14:textId="77777777" w:rsidR="0008625F" w:rsidRDefault="0008625F" w:rsidP="00D90E46">
      <w:pPr>
        <w:ind w:firstLine="709"/>
        <w:jc w:val="both"/>
        <w:rPr>
          <w:rFonts w:ascii="Times New Roman" w:hAnsi="Times New Roman" w:cs="Times New Roman"/>
        </w:rPr>
      </w:pPr>
    </w:p>
    <w:p w14:paraId="10FD120F" w14:textId="77777777" w:rsidR="0008625F" w:rsidRDefault="0008625F" w:rsidP="00D90E46">
      <w:pPr>
        <w:ind w:firstLine="709"/>
        <w:jc w:val="both"/>
        <w:rPr>
          <w:rFonts w:ascii="Times New Roman" w:hAnsi="Times New Roman" w:cs="Times New Roman"/>
        </w:rPr>
      </w:pPr>
    </w:p>
    <w:p w14:paraId="57AA901B" w14:textId="77777777" w:rsidR="0008625F" w:rsidRDefault="0008625F" w:rsidP="00D90E46">
      <w:pPr>
        <w:ind w:firstLine="709"/>
        <w:jc w:val="both"/>
        <w:rPr>
          <w:rFonts w:ascii="Times New Roman" w:hAnsi="Times New Roman" w:cs="Times New Roman"/>
        </w:rPr>
      </w:pPr>
    </w:p>
    <w:p w14:paraId="456740A9" w14:textId="77777777" w:rsidR="0008625F" w:rsidRDefault="0008625F" w:rsidP="00D90E46">
      <w:pPr>
        <w:ind w:firstLine="709"/>
        <w:jc w:val="both"/>
        <w:rPr>
          <w:rFonts w:ascii="Times New Roman" w:hAnsi="Times New Roman" w:cs="Times New Roman"/>
        </w:rPr>
      </w:pPr>
    </w:p>
    <w:p w14:paraId="25287FF8" w14:textId="77777777" w:rsidR="0008625F" w:rsidRDefault="0008625F" w:rsidP="00D90E46">
      <w:pPr>
        <w:ind w:firstLine="709"/>
        <w:jc w:val="both"/>
        <w:rPr>
          <w:rFonts w:ascii="Times New Roman" w:hAnsi="Times New Roman" w:cs="Times New Roman"/>
        </w:rPr>
      </w:pPr>
    </w:p>
    <w:p w14:paraId="1DC20824" w14:textId="77777777" w:rsidR="0008625F" w:rsidRDefault="0008625F" w:rsidP="00D90E46">
      <w:pPr>
        <w:ind w:firstLine="709"/>
        <w:jc w:val="both"/>
        <w:rPr>
          <w:rFonts w:ascii="Times New Roman" w:hAnsi="Times New Roman" w:cs="Times New Roman"/>
        </w:rPr>
      </w:pPr>
    </w:p>
    <w:p w14:paraId="37BF05A6" w14:textId="77777777" w:rsidR="0008625F" w:rsidRDefault="0008625F" w:rsidP="00D90E46">
      <w:pPr>
        <w:ind w:firstLine="709"/>
        <w:jc w:val="both"/>
        <w:rPr>
          <w:rFonts w:ascii="Times New Roman" w:hAnsi="Times New Roman" w:cs="Times New Roman"/>
        </w:rPr>
      </w:pPr>
    </w:p>
    <w:p w14:paraId="36489077" w14:textId="77777777" w:rsidR="0008625F" w:rsidRDefault="0008625F" w:rsidP="00D90E46">
      <w:pPr>
        <w:ind w:firstLine="709"/>
        <w:jc w:val="both"/>
        <w:rPr>
          <w:rFonts w:ascii="Times New Roman" w:hAnsi="Times New Roman" w:cs="Times New Roman"/>
        </w:rPr>
      </w:pPr>
    </w:p>
    <w:p w14:paraId="18DAF2EF" w14:textId="77777777" w:rsidR="0008625F" w:rsidRDefault="0008625F" w:rsidP="00D90E46">
      <w:pPr>
        <w:ind w:firstLine="709"/>
        <w:jc w:val="both"/>
        <w:rPr>
          <w:rFonts w:ascii="Times New Roman" w:hAnsi="Times New Roman" w:cs="Times New Roman"/>
        </w:rPr>
      </w:pPr>
    </w:p>
    <w:p w14:paraId="22A67C2A" w14:textId="77777777" w:rsidR="0008625F" w:rsidRDefault="0008625F" w:rsidP="00D90E46">
      <w:pPr>
        <w:ind w:firstLine="709"/>
        <w:jc w:val="both"/>
        <w:rPr>
          <w:rFonts w:ascii="Times New Roman" w:hAnsi="Times New Roman" w:cs="Times New Roman"/>
        </w:rPr>
      </w:pPr>
    </w:p>
    <w:p w14:paraId="67F619B8" w14:textId="77777777" w:rsidR="0008625F" w:rsidRDefault="0008625F" w:rsidP="00D90E46">
      <w:pPr>
        <w:ind w:firstLine="709"/>
        <w:jc w:val="both"/>
        <w:rPr>
          <w:rFonts w:ascii="Times New Roman" w:hAnsi="Times New Roman" w:cs="Times New Roman"/>
        </w:rPr>
      </w:pPr>
    </w:p>
    <w:p w14:paraId="6745861A" w14:textId="77777777" w:rsidR="0008625F" w:rsidRDefault="0008625F" w:rsidP="00D90E46">
      <w:pPr>
        <w:ind w:firstLine="709"/>
        <w:jc w:val="both"/>
        <w:rPr>
          <w:rFonts w:ascii="Times New Roman" w:hAnsi="Times New Roman" w:cs="Times New Roman"/>
        </w:rPr>
      </w:pPr>
    </w:p>
    <w:p w14:paraId="7136809D" w14:textId="77777777" w:rsidR="0008625F" w:rsidRDefault="0008625F" w:rsidP="00D90E46">
      <w:pPr>
        <w:ind w:firstLine="709"/>
        <w:jc w:val="both"/>
        <w:rPr>
          <w:rFonts w:ascii="Times New Roman" w:hAnsi="Times New Roman" w:cs="Times New Roman"/>
        </w:rPr>
      </w:pPr>
    </w:p>
    <w:p w14:paraId="52F0F9D3" w14:textId="77777777" w:rsidR="0008625F" w:rsidRDefault="0008625F" w:rsidP="00D90E46">
      <w:pPr>
        <w:ind w:firstLine="709"/>
        <w:jc w:val="both"/>
        <w:rPr>
          <w:rFonts w:ascii="Times New Roman" w:hAnsi="Times New Roman" w:cs="Times New Roman"/>
        </w:rPr>
      </w:pPr>
    </w:p>
    <w:p w14:paraId="4FDAA82C" w14:textId="77777777" w:rsidR="006E178C" w:rsidRPr="006E178C" w:rsidRDefault="006E178C" w:rsidP="005F692B">
      <w:pPr>
        <w:autoSpaceDE w:val="0"/>
        <w:autoSpaceDN w:val="0"/>
        <w:adjustRightInd w:val="0"/>
        <w:spacing w:line="276" w:lineRule="auto"/>
        <w:ind w:firstLine="709"/>
        <w:jc w:val="center"/>
        <w:rPr>
          <w:rFonts w:ascii="Times New Roman" w:eastAsia="Times New Roman" w:hAnsi="Times New Roman" w:cs="Times New Roman"/>
          <w:b/>
          <w:color w:val="auto"/>
          <w:sz w:val="28"/>
          <w:szCs w:val="28"/>
        </w:rPr>
      </w:pPr>
      <w:r w:rsidRPr="006E178C">
        <w:rPr>
          <w:rFonts w:ascii="Times New Roman" w:eastAsia="Times New Roman" w:hAnsi="Times New Roman" w:cs="Times New Roman"/>
          <w:b/>
          <w:color w:val="auto"/>
          <w:sz w:val="28"/>
          <w:szCs w:val="28"/>
        </w:rPr>
        <w:lastRenderedPageBreak/>
        <w:t>Лист регистраций изменений,</w:t>
      </w:r>
    </w:p>
    <w:p w14:paraId="127275DB" w14:textId="77777777" w:rsidR="001F4E6B" w:rsidRDefault="006E178C" w:rsidP="005F692B">
      <w:pPr>
        <w:autoSpaceDE w:val="0"/>
        <w:autoSpaceDN w:val="0"/>
        <w:adjustRightInd w:val="0"/>
        <w:spacing w:line="276" w:lineRule="auto"/>
        <w:ind w:firstLine="709"/>
        <w:jc w:val="center"/>
        <w:rPr>
          <w:rFonts w:ascii="Times New Roman" w:eastAsia="Times New Roman" w:hAnsi="Times New Roman" w:cs="Times New Roman"/>
          <w:b/>
          <w:color w:val="auto"/>
          <w:sz w:val="28"/>
          <w:szCs w:val="28"/>
        </w:rPr>
      </w:pPr>
      <w:r w:rsidRPr="006E178C">
        <w:rPr>
          <w:rFonts w:ascii="Times New Roman" w:eastAsia="Times New Roman" w:hAnsi="Times New Roman" w:cs="Times New Roman"/>
          <w:b/>
          <w:color w:val="auto"/>
          <w:sz w:val="28"/>
          <w:szCs w:val="28"/>
        </w:rPr>
        <w:t>вносимых в рабочую программу учебной дисциплины</w:t>
      </w:r>
    </w:p>
    <w:p w14:paraId="4C200C2E" w14:textId="63B23A56" w:rsidR="006E178C" w:rsidRPr="006E178C" w:rsidRDefault="006E178C" w:rsidP="005F692B">
      <w:pPr>
        <w:autoSpaceDE w:val="0"/>
        <w:autoSpaceDN w:val="0"/>
        <w:adjustRightInd w:val="0"/>
        <w:spacing w:after="240" w:line="276" w:lineRule="auto"/>
        <w:ind w:firstLine="709"/>
        <w:jc w:val="center"/>
        <w:rPr>
          <w:rFonts w:ascii="Times New Roman" w:eastAsia="Times New Roman" w:hAnsi="Times New Roman" w:cs="Times New Roman"/>
          <w:b/>
          <w:color w:val="auto"/>
          <w:sz w:val="28"/>
          <w:szCs w:val="28"/>
        </w:rPr>
      </w:pPr>
      <w:r w:rsidRPr="006E178C">
        <w:rPr>
          <w:rFonts w:ascii="Times New Roman" w:eastAsia="Times New Roman" w:hAnsi="Times New Roman" w:cs="Times New Roman"/>
          <w:b/>
          <w:color w:val="auto"/>
          <w:sz w:val="28"/>
          <w:szCs w:val="28"/>
        </w:rPr>
        <w:t xml:space="preserve"> </w:t>
      </w:r>
      <w:r w:rsidR="00031F60" w:rsidRPr="00AC6612">
        <w:rPr>
          <w:rFonts w:ascii="Times New Roman" w:eastAsia="Times New Roman" w:hAnsi="Times New Roman" w:cs="Times New Roman"/>
          <w:b/>
          <w:color w:val="auto"/>
        </w:rPr>
        <w:t>ОП.10 «ОСНОВЫ ЭКОНОМИКИ»</w:t>
      </w: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6E178C" w:rsidRPr="006E178C" w14:paraId="6F4F95AA" w14:textId="77777777" w:rsidTr="00E16E09">
        <w:tc>
          <w:tcPr>
            <w:tcW w:w="1492" w:type="dxa"/>
            <w:tcBorders>
              <w:top w:val="single" w:sz="4" w:space="0" w:color="auto"/>
              <w:left w:val="single" w:sz="4" w:space="0" w:color="auto"/>
              <w:bottom w:val="single" w:sz="4" w:space="0" w:color="auto"/>
              <w:right w:val="single" w:sz="4" w:space="0" w:color="auto"/>
            </w:tcBorders>
            <w:vAlign w:val="center"/>
          </w:tcPr>
          <w:p w14:paraId="04800E57" w14:textId="77777777" w:rsidR="006E178C" w:rsidRPr="006E178C" w:rsidRDefault="006E178C" w:rsidP="006E178C">
            <w:pPr>
              <w:widowControl/>
              <w:jc w:val="center"/>
              <w:rPr>
                <w:rFonts w:ascii="Times New Roman" w:eastAsia="Times New Roman" w:hAnsi="Times New Roman" w:cs="Times New Roman"/>
                <w:b/>
                <w:color w:val="auto"/>
              </w:rPr>
            </w:pPr>
            <w:r w:rsidRPr="006E178C">
              <w:rPr>
                <w:rFonts w:ascii="Times New Roman" w:eastAsia="Times New Roman" w:hAnsi="Times New Roman" w:cs="Times New Roman"/>
                <w:b/>
                <w:color w:val="auto"/>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3FB2D9FA" w14:textId="77777777" w:rsidR="006E178C" w:rsidRPr="006E178C" w:rsidRDefault="006E178C" w:rsidP="006E178C">
            <w:pPr>
              <w:widowControl/>
              <w:jc w:val="center"/>
              <w:rPr>
                <w:rFonts w:ascii="Times New Roman" w:eastAsia="Times New Roman" w:hAnsi="Times New Roman" w:cs="Times New Roman"/>
                <w:b/>
                <w:color w:val="auto"/>
              </w:rPr>
            </w:pPr>
            <w:r w:rsidRPr="006E178C">
              <w:rPr>
                <w:rFonts w:ascii="Times New Roman" w:eastAsia="Times New Roman" w:hAnsi="Times New Roman" w:cs="Times New Roman"/>
                <w:b/>
                <w:color w:val="auto"/>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4B611267" w14:textId="77777777" w:rsidR="006E178C" w:rsidRPr="006E178C" w:rsidRDefault="006E178C" w:rsidP="006E178C">
            <w:pPr>
              <w:widowControl/>
              <w:jc w:val="center"/>
              <w:rPr>
                <w:rFonts w:ascii="Times New Roman" w:eastAsia="Times New Roman" w:hAnsi="Times New Roman" w:cs="Times New Roman"/>
                <w:b/>
                <w:color w:val="auto"/>
              </w:rPr>
            </w:pPr>
            <w:r w:rsidRPr="006E178C">
              <w:rPr>
                <w:rFonts w:ascii="Times New Roman" w:eastAsia="Times New Roman" w:hAnsi="Times New Roman" w:cs="Times New Roman"/>
                <w:b/>
                <w:color w:val="auto"/>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660BD74D" w14:textId="77777777" w:rsidR="006E178C" w:rsidRPr="006E178C" w:rsidRDefault="006E178C" w:rsidP="006E178C">
            <w:pPr>
              <w:widowControl/>
              <w:jc w:val="center"/>
              <w:rPr>
                <w:rFonts w:ascii="Times New Roman" w:eastAsia="Times New Roman" w:hAnsi="Times New Roman" w:cs="Times New Roman"/>
                <w:b/>
                <w:color w:val="auto"/>
              </w:rPr>
            </w:pPr>
            <w:r w:rsidRPr="006E178C">
              <w:rPr>
                <w:rFonts w:ascii="Times New Roman" w:eastAsia="Times New Roman" w:hAnsi="Times New Roman" w:cs="Times New Roman"/>
                <w:b/>
                <w:color w:val="auto"/>
              </w:rPr>
              <w:t>Перечень и содержание измененных разделов программы</w:t>
            </w:r>
          </w:p>
        </w:tc>
      </w:tr>
      <w:tr w:rsidR="006E178C" w:rsidRPr="006E178C" w14:paraId="119CE1FB" w14:textId="77777777" w:rsidTr="00E16E09">
        <w:tc>
          <w:tcPr>
            <w:tcW w:w="1492" w:type="dxa"/>
            <w:tcBorders>
              <w:top w:val="single" w:sz="4" w:space="0" w:color="auto"/>
              <w:left w:val="single" w:sz="4" w:space="0" w:color="auto"/>
              <w:bottom w:val="single" w:sz="4" w:space="0" w:color="auto"/>
              <w:right w:val="single" w:sz="4" w:space="0" w:color="auto"/>
            </w:tcBorders>
          </w:tcPr>
          <w:p w14:paraId="5B2D7BCA"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AF2D6E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512BA36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1227881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37D40F00" w14:textId="77777777" w:rsidTr="00E16E09">
        <w:tc>
          <w:tcPr>
            <w:tcW w:w="1492" w:type="dxa"/>
            <w:tcBorders>
              <w:top w:val="single" w:sz="4" w:space="0" w:color="auto"/>
              <w:left w:val="single" w:sz="4" w:space="0" w:color="auto"/>
              <w:bottom w:val="single" w:sz="4" w:space="0" w:color="auto"/>
              <w:right w:val="single" w:sz="4" w:space="0" w:color="auto"/>
            </w:tcBorders>
          </w:tcPr>
          <w:p w14:paraId="4A9604D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843AD5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575D3C7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2EE5900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1B49B820" w14:textId="77777777" w:rsidTr="00E16E09">
        <w:tc>
          <w:tcPr>
            <w:tcW w:w="1492" w:type="dxa"/>
            <w:tcBorders>
              <w:top w:val="single" w:sz="4" w:space="0" w:color="auto"/>
              <w:left w:val="single" w:sz="4" w:space="0" w:color="auto"/>
              <w:bottom w:val="single" w:sz="4" w:space="0" w:color="auto"/>
              <w:right w:val="single" w:sz="4" w:space="0" w:color="auto"/>
            </w:tcBorders>
          </w:tcPr>
          <w:p w14:paraId="5D504964"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C1C6BB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95D95B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36454A8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430683F1" w14:textId="77777777" w:rsidTr="00E16E09">
        <w:tc>
          <w:tcPr>
            <w:tcW w:w="1492" w:type="dxa"/>
            <w:tcBorders>
              <w:top w:val="single" w:sz="4" w:space="0" w:color="auto"/>
              <w:left w:val="single" w:sz="4" w:space="0" w:color="auto"/>
              <w:bottom w:val="single" w:sz="4" w:space="0" w:color="auto"/>
              <w:right w:val="single" w:sz="4" w:space="0" w:color="auto"/>
            </w:tcBorders>
          </w:tcPr>
          <w:p w14:paraId="7629603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C5E025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D8C98F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05D477D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4CAC0822" w14:textId="77777777" w:rsidTr="00E16E09">
        <w:tc>
          <w:tcPr>
            <w:tcW w:w="1492" w:type="dxa"/>
            <w:tcBorders>
              <w:top w:val="single" w:sz="4" w:space="0" w:color="auto"/>
              <w:left w:val="single" w:sz="4" w:space="0" w:color="auto"/>
              <w:bottom w:val="single" w:sz="4" w:space="0" w:color="auto"/>
              <w:right w:val="single" w:sz="4" w:space="0" w:color="auto"/>
            </w:tcBorders>
          </w:tcPr>
          <w:p w14:paraId="6C0092A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D073CA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9ADC13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29DADF0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2E502FAE" w14:textId="77777777" w:rsidTr="00E16E09">
        <w:tc>
          <w:tcPr>
            <w:tcW w:w="1492" w:type="dxa"/>
            <w:tcBorders>
              <w:top w:val="single" w:sz="4" w:space="0" w:color="auto"/>
              <w:left w:val="single" w:sz="4" w:space="0" w:color="auto"/>
              <w:bottom w:val="single" w:sz="4" w:space="0" w:color="auto"/>
              <w:right w:val="single" w:sz="4" w:space="0" w:color="auto"/>
            </w:tcBorders>
          </w:tcPr>
          <w:p w14:paraId="7EC0D75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4712206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D71528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1F76DED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2F109C8A" w14:textId="77777777" w:rsidTr="00E16E09">
        <w:tc>
          <w:tcPr>
            <w:tcW w:w="1492" w:type="dxa"/>
            <w:tcBorders>
              <w:top w:val="single" w:sz="4" w:space="0" w:color="auto"/>
              <w:left w:val="single" w:sz="4" w:space="0" w:color="auto"/>
              <w:bottom w:val="single" w:sz="4" w:space="0" w:color="auto"/>
              <w:right w:val="single" w:sz="4" w:space="0" w:color="auto"/>
            </w:tcBorders>
          </w:tcPr>
          <w:p w14:paraId="554201E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050A12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043875A"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09AC38E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6F260AE8" w14:textId="77777777" w:rsidTr="00E16E09">
        <w:tc>
          <w:tcPr>
            <w:tcW w:w="1492" w:type="dxa"/>
            <w:tcBorders>
              <w:top w:val="single" w:sz="4" w:space="0" w:color="auto"/>
              <w:left w:val="single" w:sz="4" w:space="0" w:color="auto"/>
              <w:bottom w:val="single" w:sz="4" w:space="0" w:color="auto"/>
              <w:right w:val="single" w:sz="4" w:space="0" w:color="auto"/>
            </w:tcBorders>
          </w:tcPr>
          <w:p w14:paraId="2B5215B4"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7175D6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666148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352F358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3B4A7D99" w14:textId="77777777" w:rsidTr="00E16E09">
        <w:tc>
          <w:tcPr>
            <w:tcW w:w="1492" w:type="dxa"/>
            <w:tcBorders>
              <w:top w:val="single" w:sz="4" w:space="0" w:color="auto"/>
              <w:left w:val="single" w:sz="4" w:space="0" w:color="auto"/>
              <w:bottom w:val="single" w:sz="4" w:space="0" w:color="auto"/>
              <w:right w:val="single" w:sz="4" w:space="0" w:color="auto"/>
            </w:tcBorders>
          </w:tcPr>
          <w:p w14:paraId="217D585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0B22D4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E8122A4"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2B1AB97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14FAD4F8" w14:textId="77777777" w:rsidTr="00E16E09">
        <w:tc>
          <w:tcPr>
            <w:tcW w:w="1492" w:type="dxa"/>
            <w:tcBorders>
              <w:top w:val="single" w:sz="4" w:space="0" w:color="auto"/>
              <w:left w:val="single" w:sz="4" w:space="0" w:color="auto"/>
              <w:bottom w:val="single" w:sz="4" w:space="0" w:color="auto"/>
              <w:right w:val="single" w:sz="4" w:space="0" w:color="auto"/>
            </w:tcBorders>
          </w:tcPr>
          <w:p w14:paraId="33C12F3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53D72FA"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7170AF6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0B068A78"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4A60BBB2" w14:textId="77777777" w:rsidTr="00E16E09">
        <w:tc>
          <w:tcPr>
            <w:tcW w:w="1492" w:type="dxa"/>
            <w:tcBorders>
              <w:top w:val="single" w:sz="4" w:space="0" w:color="auto"/>
              <w:left w:val="single" w:sz="4" w:space="0" w:color="auto"/>
              <w:bottom w:val="single" w:sz="4" w:space="0" w:color="auto"/>
              <w:right w:val="single" w:sz="4" w:space="0" w:color="auto"/>
            </w:tcBorders>
          </w:tcPr>
          <w:p w14:paraId="75C8EA7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37D88052"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07BFAB9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F25DB7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3C6B4C5A" w14:textId="77777777" w:rsidTr="00E16E09">
        <w:tc>
          <w:tcPr>
            <w:tcW w:w="1492" w:type="dxa"/>
            <w:tcBorders>
              <w:top w:val="single" w:sz="4" w:space="0" w:color="auto"/>
              <w:left w:val="single" w:sz="4" w:space="0" w:color="auto"/>
              <w:bottom w:val="single" w:sz="4" w:space="0" w:color="auto"/>
              <w:right w:val="single" w:sz="4" w:space="0" w:color="auto"/>
            </w:tcBorders>
          </w:tcPr>
          <w:p w14:paraId="7C0D6B3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9D7D94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58B66136"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67BC4336"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2D75F659" w14:textId="77777777" w:rsidTr="00E16E09">
        <w:tc>
          <w:tcPr>
            <w:tcW w:w="1492" w:type="dxa"/>
            <w:tcBorders>
              <w:top w:val="single" w:sz="4" w:space="0" w:color="auto"/>
              <w:left w:val="single" w:sz="4" w:space="0" w:color="auto"/>
              <w:bottom w:val="single" w:sz="4" w:space="0" w:color="auto"/>
              <w:right w:val="single" w:sz="4" w:space="0" w:color="auto"/>
            </w:tcBorders>
          </w:tcPr>
          <w:p w14:paraId="7B5CFB7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3927540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4D0588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37E0284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6460D311" w14:textId="77777777" w:rsidTr="00E16E09">
        <w:tc>
          <w:tcPr>
            <w:tcW w:w="1492" w:type="dxa"/>
            <w:tcBorders>
              <w:top w:val="single" w:sz="4" w:space="0" w:color="auto"/>
              <w:left w:val="single" w:sz="4" w:space="0" w:color="auto"/>
              <w:bottom w:val="single" w:sz="4" w:space="0" w:color="auto"/>
              <w:right w:val="single" w:sz="4" w:space="0" w:color="auto"/>
            </w:tcBorders>
          </w:tcPr>
          <w:p w14:paraId="217883E8"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769316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0997FE6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270776A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72AC52E6" w14:textId="77777777" w:rsidTr="00E16E09">
        <w:tc>
          <w:tcPr>
            <w:tcW w:w="1492" w:type="dxa"/>
            <w:tcBorders>
              <w:top w:val="single" w:sz="4" w:space="0" w:color="auto"/>
              <w:left w:val="single" w:sz="4" w:space="0" w:color="auto"/>
              <w:bottom w:val="single" w:sz="4" w:space="0" w:color="auto"/>
              <w:right w:val="single" w:sz="4" w:space="0" w:color="auto"/>
            </w:tcBorders>
          </w:tcPr>
          <w:p w14:paraId="718E158E"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2DDD56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34FE08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6A6653DE"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24A32E2F" w14:textId="77777777" w:rsidTr="00E16E09">
        <w:tc>
          <w:tcPr>
            <w:tcW w:w="1492" w:type="dxa"/>
            <w:tcBorders>
              <w:top w:val="single" w:sz="4" w:space="0" w:color="auto"/>
              <w:left w:val="single" w:sz="4" w:space="0" w:color="auto"/>
              <w:bottom w:val="single" w:sz="4" w:space="0" w:color="auto"/>
              <w:right w:val="single" w:sz="4" w:space="0" w:color="auto"/>
            </w:tcBorders>
          </w:tcPr>
          <w:p w14:paraId="57F526EE"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2E36F85"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A3A3336"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45CB55B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09C073E1" w14:textId="77777777" w:rsidTr="00E16E09">
        <w:tc>
          <w:tcPr>
            <w:tcW w:w="1492" w:type="dxa"/>
            <w:tcBorders>
              <w:top w:val="single" w:sz="4" w:space="0" w:color="auto"/>
              <w:left w:val="single" w:sz="4" w:space="0" w:color="auto"/>
              <w:bottom w:val="single" w:sz="4" w:space="0" w:color="auto"/>
              <w:right w:val="single" w:sz="4" w:space="0" w:color="auto"/>
            </w:tcBorders>
          </w:tcPr>
          <w:p w14:paraId="232F947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35F9FC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6825E0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425D20C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0123F835" w14:textId="77777777" w:rsidTr="00E16E09">
        <w:tc>
          <w:tcPr>
            <w:tcW w:w="1492" w:type="dxa"/>
            <w:tcBorders>
              <w:top w:val="single" w:sz="4" w:space="0" w:color="auto"/>
              <w:left w:val="single" w:sz="4" w:space="0" w:color="auto"/>
              <w:bottom w:val="single" w:sz="4" w:space="0" w:color="auto"/>
              <w:right w:val="single" w:sz="4" w:space="0" w:color="auto"/>
            </w:tcBorders>
          </w:tcPr>
          <w:p w14:paraId="372A279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73D0C04"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C02D896"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043BB1E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40533F2A" w14:textId="77777777" w:rsidTr="00E16E09">
        <w:tc>
          <w:tcPr>
            <w:tcW w:w="1492" w:type="dxa"/>
            <w:tcBorders>
              <w:top w:val="single" w:sz="4" w:space="0" w:color="auto"/>
              <w:left w:val="single" w:sz="4" w:space="0" w:color="auto"/>
              <w:bottom w:val="single" w:sz="4" w:space="0" w:color="auto"/>
              <w:right w:val="single" w:sz="4" w:space="0" w:color="auto"/>
            </w:tcBorders>
          </w:tcPr>
          <w:p w14:paraId="5BF5B935"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CCF09AE"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DB3654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6421602"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0A8C1308" w14:textId="77777777" w:rsidTr="00E16E09">
        <w:tc>
          <w:tcPr>
            <w:tcW w:w="1492" w:type="dxa"/>
            <w:tcBorders>
              <w:top w:val="single" w:sz="4" w:space="0" w:color="auto"/>
              <w:left w:val="single" w:sz="4" w:space="0" w:color="auto"/>
              <w:bottom w:val="single" w:sz="4" w:space="0" w:color="auto"/>
              <w:right w:val="single" w:sz="4" w:space="0" w:color="auto"/>
            </w:tcBorders>
          </w:tcPr>
          <w:p w14:paraId="54AB127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41EF26E8"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0EB4726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3B962812"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63BF5A7D" w14:textId="77777777" w:rsidTr="00E16E09">
        <w:tc>
          <w:tcPr>
            <w:tcW w:w="1492" w:type="dxa"/>
            <w:tcBorders>
              <w:top w:val="single" w:sz="4" w:space="0" w:color="auto"/>
              <w:left w:val="single" w:sz="4" w:space="0" w:color="auto"/>
              <w:bottom w:val="single" w:sz="4" w:space="0" w:color="auto"/>
              <w:right w:val="single" w:sz="4" w:space="0" w:color="auto"/>
            </w:tcBorders>
          </w:tcPr>
          <w:p w14:paraId="3AC2E13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147B80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76AC5D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7634D43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566B7783" w14:textId="77777777" w:rsidTr="00E16E09">
        <w:tc>
          <w:tcPr>
            <w:tcW w:w="1492" w:type="dxa"/>
            <w:tcBorders>
              <w:top w:val="single" w:sz="4" w:space="0" w:color="auto"/>
              <w:left w:val="single" w:sz="4" w:space="0" w:color="auto"/>
              <w:bottom w:val="single" w:sz="4" w:space="0" w:color="auto"/>
              <w:right w:val="single" w:sz="4" w:space="0" w:color="auto"/>
            </w:tcBorders>
          </w:tcPr>
          <w:p w14:paraId="3EFF52F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41D9FB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5F86451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3D147F7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0B0922FC" w14:textId="77777777" w:rsidTr="00E16E09">
        <w:tc>
          <w:tcPr>
            <w:tcW w:w="1492" w:type="dxa"/>
            <w:tcBorders>
              <w:top w:val="single" w:sz="4" w:space="0" w:color="auto"/>
              <w:left w:val="single" w:sz="4" w:space="0" w:color="auto"/>
              <w:bottom w:val="single" w:sz="4" w:space="0" w:color="auto"/>
              <w:right w:val="single" w:sz="4" w:space="0" w:color="auto"/>
            </w:tcBorders>
          </w:tcPr>
          <w:p w14:paraId="73D4B0A8"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418A159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96B25B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4E937C0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bl>
    <w:p w14:paraId="788FD13F" w14:textId="77777777" w:rsidR="008F3D9E" w:rsidRDefault="008F3D9E" w:rsidP="00781A57">
      <w:pPr>
        <w:widowControl/>
        <w:suppressAutoHyphens w:val="0"/>
        <w:rPr>
          <w:rFonts w:ascii="Times New Roman" w:hAnsi="Times New Roman" w:cs="Times New Roman"/>
          <w:b/>
          <w:bCs/>
        </w:rPr>
      </w:pPr>
    </w:p>
    <w:sectPr w:rsidR="008F3D9E" w:rsidSect="005F692B">
      <w:headerReference w:type="even" r:id="rId19"/>
      <w:headerReference w:type="default" r:id="rId20"/>
      <w:footerReference w:type="even" r:id="rId21"/>
      <w:footerReference w:type="default" r:id="rId22"/>
      <w:pgSz w:w="11906" w:h="16838"/>
      <w:pgMar w:top="1134" w:right="850" w:bottom="1134" w:left="1701" w:header="680" w:footer="680" w:gutter="0"/>
      <w:cols w:space="720"/>
      <w:formProt w:val="0"/>
      <w:docGrid w:linePitch="326"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CE2F8B" w14:textId="77777777" w:rsidR="00516148" w:rsidRDefault="00516148">
      <w:r>
        <w:separator/>
      </w:r>
    </w:p>
  </w:endnote>
  <w:endnote w:type="continuationSeparator" w:id="0">
    <w:p w14:paraId="5961CFBB" w14:textId="77777777" w:rsidR="00516148" w:rsidRDefault="00516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Droid San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font>
  <w:font w:name="Droid Sans Fallback">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FreeSans">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iberation Serif">
    <w:altName w:val="Times New Roman"/>
    <w:charset w:val="01"/>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81531168"/>
      <w:docPartObj>
        <w:docPartGallery w:val="Page Numbers (Bottom of Page)"/>
        <w:docPartUnique/>
      </w:docPartObj>
    </w:sdtPr>
    <w:sdtEndPr/>
    <w:sdtContent>
      <w:p w14:paraId="2EE5E5B5" w14:textId="4C7A5691" w:rsidR="00AC6612" w:rsidRPr="00966695" w:rsidRDefault="00AC6612" w:rsidP="00966695">
        <w:pPr>
          <w:pStyle w:val="ad"/>
          <w:jc w:val="center"/>
          <w:rPr>
            <w:rFonts w:ascii="Times New Roman" w:hAnsi="Times New Roman" w:cs="Times New Roman"/>
          </w:rPr>
        </w:pPr>
        <w:r w:rsidRPr="00966695">
          <w:rPr>
            <w:rFonts w:ascii="Times New Roman" w:hAnsi="Times New Roman" w:cs="Times New Roman"/>
          </w:rPr>
          <w:fldChar w:fldCharType="begin"/>
        </w:r>
        <w:r w:rsidRPr="00966695">
          <w:rPr>
            <w:rFonts w:ascii="Times New Roman" w:hAnsi="Times New Roman" w:cs="Times New Roman"/>
          </w:rPr>
          <w:instrText>PAGE   \* MERGEFORMAT</w:instrText>
        </w:r>
        <w:r w:rsidRPr="00966695">
          <w:rPr>
            <w:rFonts w:ascii="Times New Roman" w:hAnsi="Times New Roman" w:cs="Times New Roman"/>
          </w:rPr>
          <w:fldChar w:fldCharType="separate"/>
        </w:r>
        <w:r w:rsidR="0041178A">
          <w:rPr>
            <w:rFonts w:ascii="Times New Roman" w:hAnsi="Times New Roman" w:cs="Times New Roman"/>
            <w:noProof/>
          </w:rPr>
          <w:t>2</w:t>
        </w:r>
        <w:r w:rsidRPr="00966695">
          <w:rPr>
            <w:rFonts w:ascii="Times New Roman" w:hAnsi="Times New Roman" w:cs="Times New Roma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A9DB05" w14:textId="77777777" w:rsidR="00AC6612" w:rsidRDefault="00AC6612">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372836541"/>
      <w:docPartObj>
        <w:docPartGallery w:val="Page Numbers (Bottom of Page)"/>
        <w:docPartUnique/>
      </w:docPartObj>
    </w:sdtPr>
    <w:sdtEndPr/>
    <w:sdtContent>
      <w:p w14:paraId="58544340" w14:textId="3BEF64C0" w:rsidR="00AC6612" w:rsidRPr="005F692B" w:rsidRDefault="00AC6612">
        <w:pPr>
          <w:pStyle w:val="ad"/>
          <w:jc w:val="center"/>
          <w:rPr>
            <w:rFonts w:ascii="Times New Roman" w:hAnsi="Times New Roman" w:cs="Times New Roman"/>
          </w:rPr>
        </w:pPr>
        <w:r w:rsidRPr="005F692B">
          <w:rPr>
            <w:rFonts w:ascii="Times New Roman" w:hAnsi="Times New Roman" w:cs="Times New Roman"/>
          </w:rPr>
          <w:fldChar w:fldCharType="begin"/>
        </w:r>
        <w:r w:rsidRPr="005F692B">
          <w:rPr>
            <w:rFonts w:ascii="Times New Roman" w:hAnsi="Times New Roman" w:cs="Times New Roman"/>
          </w:rPr>
          <w:instrText>PAGE   \* MERGEFORMAT</w:instrText>
        </w:r>
        <w:r w:rsidRPr="005F692B">
          <w:rPr>
            <w:rFonts w:ascii="Times New Roman" w:hAnsi="Times New Roman" w:cs="Times New Roman"/>
          </w:rPr>
          <w:fldChar w:fldCharType="separate"/>
        </w:r>
        <w:r w:rsidR="0041178A">
          <w:rPr>
            <w:rFonts w:ascii="Times New Roman" w:hAnsi="Times New Roman" w:cs="Times New Roman"/>
            <w:noProof/>
          </w:rPr>
          <w:t>10</w:t>
        </w:r>
        <w:r w:rsidRPr="005F692B">
          <w:rPr>
            <w:rFonts w:ascii="Times New Roman" w:hAnsi="Times New Roman" w:cs="Times New Roman"/>
          </w:rPr>
          <w:fldChar w:fldCharType="end"/>
        </w:r>
      </w:p>
    </w:sdtContent>
  </w:sdt>
  <w:p w14:paraId="4B8E781B" w14:textId="77777777" w:rsidR="00AC6612" w:rsidRPr="005F692B" w:rsidRDefault="00AC6612">
    <w:pPr>
      <w:pStyle w:val="ad"/>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89C52" w14:textId="77777777" w:rsidR="00AC6612" w:rsidRDefault="00AC6612">
    <w:pPr>
      <w:pStyle w:val="a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334193520"/>
      <w:docPartObj>
        <w:docPartGallery w:val="Page Numbers (Bottom of Page)"/>
        <w:docPartUnique/>
      </w:docPartObj>
    </w:sdtPr>
    <w:sdtEndPr/>
    <w:sdtContent>
      <w:p w14:paraId="3B2FBE00" w14:textId="6BD035E6" w:rsidR="00AC6612" w:rsidRPr="005F692B" w:rsidRDefault="00AC6612">
        <w:pPr>
          <w:pStyle w:val="ad"/>
          <w:jc w:val="center"/>
          <w:rPr>
            <w:rFonts w:ascii="Times New Roman" w:hAnsi="Times New Roman" w:cs="Times New Roman"/>
          </w:rPr>
        </w:pPr>
        <w:r w:rsidRPr="005F692B">
          <w:rPr>
            <w:rFonts w:ascii="Times New Roman" w:hAnsi="Times New Roman" w:cs="Times New Roman"/>
          </w:rPr>
          <w:fldChar w:fldCharType="begin"/>
        </w:r>
        <w:r w:rsidRPr="005F692B">
          <w:rPr>
            <w:rFonts w:ascii="Times New Roman" w:hAnsi="Times New Roman" w:cs="Times New Roman"/>
          </w:rPr>
          <w:instrText>PAGE   \* MERGEFORMAT</w:instrText>
        </w:r>
        <w:r w:rsidRPr="005F692B">
          <w:rPr>
            <w:rFonts w:ascii="Times New Roman" w:hAnsi="Times New Roman" w:cs="Times New Roman"/>
          </w:rPr>
          <w:fldChar w:fldCharType="separate"/>
        </w:r>
        <w:r w:rsidR="0041178A">
          <w:rPr>
            <w:rFonts w:ascii="Times New Roman" w:hAnsi="Times New Roman" w:cs="Times New Roman"/>
            <w:noProof/>
          </w:rPr>
          <w:t>15</w:t>
        </w:r>
        <w:r w:rsidRPr="005F692B">
          <w:rPr>
            <w:rFonts w:ascii="Times New Roman" w:hAnsi="Times New Roman" w:cs="Times New Roman"/>
          </w:rPr>
          <w:fldChar w:fldCharType="end"/>
        </w:r>
      </w:p>
    </w:sdtContent>
  </w:sdt>
  <w:p w14:paraId="32B3F8AC" w14:textId="77777777" w:rsidR="00AC6612" w:rsidRDefault="00AC661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EBFB61" w14:textId="77777777" w:rsidR="00516148" w:rsidRDefault="00516148">
      <w:r>
        <w:separator/>
      </w:r>
    </w:p>
  </w:footnote>
  <w:footnote w:type="continuationSeparator" w:id="0">
    <w:p w14:paraId="0BB60AA5" w14:textId="77777777" w:rsidR="00516148" w:rsidRDefault="005161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806F5" w14:textId="77777777" w:rsidR="00AC6612" w:rsidRDefault="00AC6612">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579BA6" w14:textId="77777777" w:rsidR="00AC6612" w:rsidRDefault="00AC6612">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D996C" w14:textId="77777777" w:rsidR="00AC6612" w:rsidRDefault="00AC6612">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E9225A" w14:textId="77777777" w:rsidR="00AC6612" w:rsidRDefault="00AC6612">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nsid w:val="04C53221"/>
    <w:multiLevelType w:val="hybridMultilevel"/>
    <w:tmpl w:val="A2EA5C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BB0530C"/>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5">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8F74C86"/>
    <w:multiLevelType w:val="multilevel"/>
    <w:tmpl w:val="FABCA2B4"/>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2E8D1840"/>
    <w:multiLevelType w:val="multilevel"/>
    <w:tmpl w:val="00B2FEB4"/>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343D46DC"/>
    <w:multiLevelType w:val="hybridMultilevel"/>
    <w:tmpl w:val="3C6A26EA"/>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7CC4A65"/>
    <w:multiLevelType w:val="hybridMultilevel"/>
    <w:tmpl w:val="800CBEDE"/>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83B6DC2"/>
    <w:multiLevelType w:val="hybridMultilevel"/>
    <w:tmpl w:val="D2FCC44C"/>
    <w:lvl w:ilvl="0" w:tplc="4146795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8607DB6"/>
    <w:multiLevelType w:val="hybridMultilevel"/>
    <w:tmpl w:val="0CA803B4"/>
    <w:lvl w:ilvl="0" w:tplc="41467952">
      <w:start w:val="1"/>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3">
    <w:nsid w:val="397F71C9"/>
    <w:multiLevelType w:val="hybridMultilevel"/>
    <w:tmpl w:val="45E4BD8E"/>
    <w:lvl w:ilvl="0" w:tplc="D4625EF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3CAA7604"/>
    <w:multiLevelType w:val="hybridMultilevel"/>
    <w:tmpl w:val="960E2E52"/>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D827481"/>
    <w:multiLevelType w:val="hybridMultilevel"/>
    <w:tmpl w:val="08B6A5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D96707F"/>
    <w:multiLevelType w:val="multilevel"/>
    <w:tmpl w:val="F55461F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7">
    <w:nsid w:val="44D01B07"/>
    <w:multiLevelType w:val="hybridMultilevel"/>
    <w:tmpl w:val="D3EA58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5BE528C"/>
    <w:multiLevelType w:val="hybridMultilevel"/>
    <w:tmpl w:val="3B269284"/>
    <w:lvl w:ilvl="0" w:tplc="41467952">
      <w:start w:val="1"/>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9">
    <w:nsid w:val="4C7575BF"/>
    <w:multiLevelType w:val="hybridMultilevel"/>
    <w:tmpl w:val="E4E6EA08"/>
    <w:lvl w:ilvl="0" w:tplc="1A989C4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4E3B7622"/>
    <w:multiLevelType w:val="hybridMultilevel"/>
    <w:tmpl w:val="6CD6C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5A72B4B"/>
    <w:multiLevelType w:val="hybridMultilevel"/>
    <w:tmpl w:val="34340C02"/>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74253FD"/>
    <w:multiLevelType w:val="hybridMultilevel"/>
    <w:tmpl w:val="D6A65FEA"/>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9EE591E"/>
    <w:multiLevelType w:val="hybridMultilevel"/>
    <w:tmpl w:val="23E44516"/>
    <w:lvl w:ilvl="0" w:tplc="0419000F">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C9228C4"/>
    <w:multiLevelType w:val="multilevel"/>
    <w:tmpl w:val="3BB286D8"/>
    <w:lvl w:ilvl="0">
      <w:start w:val="1"/>
      <w:numFmt w:val="decimal"/>
      <w:lvlText w:val=""/>
      <w:lvlJc w:val="left"/>
      <w:pPr>
        <w:ind w:left="644" w:hanging="360"/>
      </w:pPr>
      <w:rPr>
        <w:b/>
        <w:bC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nsid w:val="600D0F92"/>
    <w:multiLevelType w:val="hybridMultilevel"/>
    <w:tmpl w:val="BDB08A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3C71F76"/>
    <w:multiLevelType w:val="hybridMultilevel"/>
    <w:tmpl w:val="677C8502"/>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B515128"/>
    <w:multiLevelType w:val="hybridMultilevel"/>
    <w:tmpl w:val="4698A230"/>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DC20803"/>
    <w:multiLevelType w:val="hybridMultilevel"/>
    <w:tmpl w:val="3CF4BD1E"/>
    <w:lvl w:ilvl="0" w:tplc="C63EF67E">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0">
    <w:nsid w:val="6E561DDD"/>
    <w:multiLevelType w:val="hybridMultilevel"/>
    <w:tmpl w:val="4B7A177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EEE008F"/>
    <w:multiLevelType w:val="hybridMultilevel"/>
    <w:tmpl w:val="22D0FBCE"/>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3F850CA"/>
    <w:multiLevelType w:val="hybridMultilevel"/>
    <w:tmpl w:val="4D7AD7A2"/>
    <w:lvl w:ilvl="0" w:tplc="41467952">
      <w:start w:val="1"/>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4">
    <w:nsid w:val="750B6CB3"/>
    <w:multiLevelType w:val="hybridMultilevel"/>
    <w:tmpl w:val="D7FA44F0"/>
    <w:lvl w:ilvl="0" w:tplc="41467952">
      <w:start w:val="1"/>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5">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16"/>
  </w:num>
  <w:num w:numId="3">
    <w:abstractNumId w:val="15"/>
  </w:num>
  <w:num w:numId="4">
    <w:abstractNumId w:val="19"/>
  </w:num>
  <w:num w:numId="5">
    <w:abstractNumId w:val="13"/>
  </w:num>
  <w:num w:numId="6">
    <w:abstractNumId w:val="1"/>
  </w:num>
  <w:num w:numId="7">
    <w:abstractNumId w:val="0"/>
  </w:num>
  <w:num w:numId="8">
    <w:abstractNumId w:val="4"/>
  </w:num>
  <w:num w:numId="9">
    <w:abstractNumId w:val="9"/>
  </w:num>
  <w:num w:numId="10">
    <w:abstractNumId w:val="3"/>
  </w:num>
  <w:num w:numId="11">
    <w:abstractNumId w:val="21"/>
  </w:num>
  <w:num w:numId="12">
    <w:abstractNumId w:val="5"/>
  </w:num>
  <w:num w:numId="13">
    <w:abstractNumId w:val="31"/>
  </w:num>
  <w:num w:numId="14">
    <w:abstractNumId w:val="35"/>
  </w:num>
  <w:num w:numId="15">
    <w:abstractNumId w:val="29"/>
  </w:num>
  <w:num w:numId="16">
    <w:abstractNumId w:val="30"/>
  </w:num>
  <w:num w:numId="17">
    <w:abstractNumId w:val="20"/>
  </w:num>
  <w:num w:numId="18">
    <w:abstractNumId w:val="26"/>
  </w:num>
  <w:num w:numId="19">
    <w:abstractNumId w:val="17"/>
  </w:num>
  <w:num w:numId="20">
    <w:abstractNumId w:val="24"/>
  </w:num>
  <w:num w:numId="21">
    <w:abstractNumId w:val="2"/>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33"/>
  </w:num>
  <w:num w:numId="25">
    <w:abstractNumId w:val="7"/>
  </w:num>
  <w:num w:numId="26">
    <w:abstractNumId w:val="11"/>
  </w:num>
  <w:num w:numId="27">
    <w:abstractNumId w:val="34"/>
  </w:num>
  <w:num w:numId="28">
    <w:abstractNumId w:val="10"/>
  </w:num>
  <w:num w:numId="29">
    <w:abstractNumId w:val="12"/>
  </w:num>
  <w:num w:numId="30">
    <w:abstractNumId w:val="22"/>
  </w:num>
  <w:num w:numId="31">
    <w:abstractNumId w:val="28"/>
  </w:num>
  <w:num w:numId="32">
    <w:abstractNumId w:val="23"/>
  </w:num>
  <w:num w:numId="33">
    <w:abstractNumId w:val="27"/>
  </w:num>
  <w:num w:numId="34">
    <w:abstractNumId w:val="8"/>
  </w:num>
  <w:num w:numId="35">
    <w:abstractNumId w:val="14"/>
  </w:num>
  <w:num w:numId="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F3D9E"/>
    <w:rsid w:val="0000366A"/>
    <w:rsid w:val="000061DD"/>
    <w:rsid w:val="00030281"/>
    <w:rsid w:val="00031F60"/>
    <w:rsid w:val="00052D4B"/>
    <w:rsid w:val="00075EAA"/>
    <w:rsid w:val="0008625F"/>
    <w:rsid w:val="000869D7"/>
    <w:rsid w:val="000900BF"/>
    <w:rsid w:val="00096D48"/>
    <w:rsid w:val="000A7508"/>
    <w:rsid w:val="000C05F0"/>
    <w:rsid w:val="000D7EEB"/>
    <w:rsid w:val="000E2C23"/>
    <w:rsid w:val="000E4A74"/>
    <w:rsid w:val="00144096"/>
    <w:rsid w:val="001443F0"/>
    <w:rsid w:val="001516A0"/>
    <w:rsid w:val="001535F9"/>
    <w:rsid w:val="001618BF"/>
    <w:rsid w:val="00165880"/>
    <w:rsid w:val="00171A71"/>
    <w:rsid w:val="00181604"/>
    <w:rsid w:val="00185E5F"/>
    <w:rsid w:val="001D0C98"/>
    <w:rsid w:val="001F4E6B"/>
    <w:rsid w:val="001F64B6"/>
    <w:rsid w:val="00223F28"/>
    <w:rsid w:val="0022472E"/>
    <w:rsid w:val="002946F0"/>
    <w:rsid w:val="002D27DC"/>
    <w:rsid w:val="002E1AD5"/>
    <w:rsid w:val="00320546"/>
    <w:rsid w:val="0032591F"/>
    <w:rsid w:val="00362EAC"/>
    <w:rsid w:val="003849D5"/>
    <w:rsid w:val="00385B04"/>
    <w:rsid w:val="003B286E"/>
    <w:rsid w:val="0041178A"/>
    <w:rsid w:val="004575DB"/>
    <w:rsid w:val="00461412"/>
    <w:rsid w:val="004631BB"/>
    <w:rsid w:val="0046457A"/>
    <w:rsid w:val="004848D2"/>
    <w:rsid w:val="00484D53"/>
    <w:rsid w:val="004A4719"/>
    <w:rsid w:val="004E451E"/>
    <w:rsid w:val="004F522A"/>
    <w:rsid w:val="005059C3"/>
    <w:rsid w:val="00511C8C"/>
    <w:rsid w:val="00516148"/>
    <w:rsid w:val="00520C45"/>
    <w:rsid w:val="00520F99"/>
    <w:rsid w:val="00553644"/>
    <w:rsid w:val="00557FFE"/>
    <w:rsid w:val="005B5B41"/>
    <w:rsid w:val="005D2068"/>
    <w:rsid w:val="005F692B"/>
    <w:rsid w:val="005F7204"/>
    <w:rsid w:val="00607E9C"/>
    <w:rsid w:val="006203E7"/>
    <w:rsid w:val="006238B0"/>
    <w:rsid w:val="00624B6E"/>
    <w:rsid w:val="006E178C"/>
    <w:rsid w:val="007112A7"/>
    <w:rsid w:val="00722E41"/>
    <w:rsid w:val="00723873"/>
    <w:rsid w:val="007331FD"/>
    <w:rsid w:val="00747CDF"/>
    <w:rsid w:val="00761C32"/>
    <w:rsid w:val="007735AF"/>
    <w:rsid w:val="00781A57"/>
    <w:rsid w:val="00783CA8"/>
    <w:rsid w:val="007A6918"/>
    <w:rsid w:val="007F0973"/>
    <w:rsid w:val="00807B37"/>
    <w:rsid w:val="008233CE"/>
    <w:rsid w:val="00826318"/>
    <w:rsid w:val="0083554F"/>
    <w:rsid w:val="00845893"/>
    <w:rsid w:val="00883757"/>
    <w:rsid w:val="00893128"/>
    <w:rsid w:val="00895B9A"/>
    <w:rsid w:val="008F3D9E"/>
    <w:rsid w:val="009005B1"/>
    <w:rsid w:val="00922FF0"/>
    <w:rsid w:val="00925818"/>
    <w:rsid w:val="00935072"/>
    <w:rsid w:val="00966695"/>
    <w:rsid w:val="00973A03"/>
    <w:rsid w:val="009A0C63"/>
    <w:rsid w:val="009A2598"/>
    <w:rsid w:val="009A2F16"/>
    <w:rsid w:val="009B036B"/>
    <w:rsid w:val="009C62DD"/>
    <w:rsid w:val="009E310C"/>
    <w:rsid w:val="00A32733"/>
    <w:rsid w:val="00A80BFF"/>
    <w:rsid w:val="00A82625"/>
    <w:rsid w:val="00A958EA"/>
    <w:rsid w:val="00AC6612"/>
    <w:rsid w:val="00AD5B14"/>
    <w:rsid w:val="00AE04C7"/>
    <w:rsid w:val="00AE6D6D"/>
    <w:rsid w:val="00B02010"/>
    <w:rsid w:val="00B4064B"/>
    <w:rsid w:val="00B9480E"/>
    <w:rsid w:val="00BB111A"/>
    <w:rsid w:val="00BC146D"/>
    <w:rsid w:val="00BE7235"/>
    <w:rsid w:val="00BF4BBA"/>
    <w:rsid w:val="00C26CC6"/>
    <w:rsid w:val="00C34762"/>
    <w:rsid w:val="00C50D5E"/>
    <w:rsid w:val="00C524E5"/>
    <w:rsid w:val="00C65155"/>
    <w:rsid w:val="00C66B55"/>
    <w:rsid w:val="00C757B5"/>
    <w:rsid w:val="00C75B77"/>
    <w:rsid w:val="00C8125C"/>
    <w:rsid w:val="00C83094"/>
    <w:rsid w:val="00C94280"/>
    <w:rsid w:val="00D00587"/>
    <w:rsid w:val="00D66412"/>
    <w:rsid w:val="00D90E46"/>
    <w:rsid w:val="00DA41DC"/>
    <w:rsid w:val="00DB2249"/>
    <w:rsid w:val="00DC514F"/>
    <w:rsid w:val="00DC6936"/>
    <w:rsid w:val="00DD5642"/>
    <w:rsid w:val="00E16E09"/>
    <w:rsid w:val="00E22418"/>
    <w:rsid w:val="00E45D10"/>
    <w:rsid w:val="00E46ED2"/>
    <w:rsid w:val="00E57D4C"/>
    <w:rsid w:val="00E60024"/>
    <w:rsid w:val="00E91E10"/>
    <w:rsid w:val="00EC1D62"/>
    <w:rsid w:val="00ED5BBE"/>
    <w:rsid w:val="00ED670C"/>
    <w:rsid w:val="00EE401D"/>
    <w:rsid w:val="00EE6AAB"/>
    <w:rsid w:val="00FA1087"/>
    <w:rsid w:val="00FA2FA4"/>
    <w:rsid w:val="00FC0543"/>
    <w:rsid w:val="00FC3652"/>
    <w:rsid w:val="00FE5D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C4D4E"/>
  <w15:docId w15:val="{9303E117-FE16-4F18-9C31-23D530CED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Droid Sans" w:hAnsi="Calibri" w:cs="Calibri"/>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4280"/>
    <w:pPr>
      <w:widowControl w:val="0"/>
      <w:suppressAutoHyphens/>
    </w:pPr>
    <w:rPr>
      <w:rFonts w:ascii="Courier New" w:hAnsi="Courier New" w:cs="Courier New"/>
      <w:color w:val="000000"/>
      <w:sz w:val="24"/>
      <w:szCs w:val="24"/>
    </w:rPr>
  </w:style>
  <w:style w:type="paragraph" w:styleId="1">
    <w:name w:val="heading 1"/>
    <w:basedOn w:val="a"/>
    <w:link w:val="10"/>
    <w:uiPriority w:val="99"/>
    <w:qFormat/>
    <w:rsid w:val="00C94280"/>
    <w:pPr>
      <w:keepNext/>
      <w:widowControl/>
      <w:ind w:firstLine="284"/>
      <w:outlineLvl w:val="0"/>
    </w:pPr>
    <w:rPr>
      <w:rFonts w:ascii="Times New Roman" w:eastAsia="Times New Roman" w:hAnsi="Times New Roman" w:cs="Times New Roman"/>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084CC6"/>
    <w:rPr>
      <w:rFonts w:ascii="Cambria" w:hAnsi="Cambria"/>
      <w:b/>
      <w:bCs/>
      <w:color w:val="000000"/>
      <w:sz w:val="32"/>
      <w:szCs w:val="32"/>
    </w:rPr>
  </w:style>
  <w:style w:type="character" w:customStyle="1" w:styleId="11">
    <w:name w:val="Текст примечания Знак1"/>
    <w:basedOn w:val="a0"/>
    <w:link w:val="a3"/>
    <w:uiPriority w:val="99"/>
    <w:locked/>
    <w:rsid w:val="00C94280"/>
    <w:rPr>
      <w:rFonts w:ascii="Times New Roman" w:hAnsi="Times New Roman" w:cs="Times New Roman"/>
      <w:sz w:val="24"/>
      <w:szCs w:val="24"/>
      <w:lang w:eastAsia="ru-RU"/>
    </w:rPr>
  </w:style>
  <w:style w:type="character" w:customStyle="1" w:styleId="FontStyle77">
    <w:name w:val="Font Style77"/>
    <w:basedOn w:val="a0"/>
    <w:uiPriority w:val="99"/>
    <w:rsid w:val="00C94280"/>
    <w:rPr>
      <w:rFonts w:ascii="Times New Roman" w:hAnsi="Times New Roman" w:cs="Times New Roman"/>
      <w:sz w:val="26"/>
      <w:szCs w:val="26"/>
    </w:rPr>
  </w:style>
  <w:style w:type="character" w:customStyle="1" w:styleId="FontStyle59">
    <w:name w:val="Font Style59"/>
    <w:basedOn w:val="a0"/>
    <w:uiPriority w:val="99"/>
    <w:rsid w:val="00C94280"/>
    <w:rPr>
      <w:rFonts w:ascii="Times New Roman" w:hAnsi="Times New Roman" w:cs="Times New Roman"/>
      <w:b/>
      <w:bCs/>
      <w:sz w:val="26"/>
      <w:szCs w:val="26"/>
    </w:rPr>
  </w:style>
  <w:style w:type="character" w:styleId="a4">
    <w:name w:val="annotation reference"/>
    <w:basedOn w:val="a0"/>
    <w:uiPriority w:val="99"/>
    <w:semiHidden/>
    <w:rsid w:val="00C94280"/>
    <w:rPr>
      <w:sz w:val="16"/>
      <w:szCs w:val="16"/>
    </w:rPr>
  </w:style>
  <w:style w:type="character" w:customStyle="1" w:styleId="a5">
    <w:name w:val="Текст примечания Знак"/>
    <w:basedOn w:val="a0"/>
    <w:uiPriority w:val="99"/>
    <w:rsid w:val="00C94280"/>
    <w:rPr>
      <w:rFonts w:ascii="Times New Roman" w:hAnsi="Times New Roman" w:cs="Times New Roman"/>
      <w:sz w:val="20"/>
      <w:szCs w:val="20"/>
      <w:lang w:eastAsia="ru-RU"/>
    </w:rPr>
  </w:style>
  <w:style w:type="character" w:customStyle="1" w:styleId="a6">
    <w:name w:val="Текст выноски Знак"/>
    <w:basedOn w:val="a0"/>
    <w:uiPriority w:val="99"/>
    <w:semiHidden/>
    <w:rsid w:val="00C94280"/>
    <w:rPr>
      <w:rFonts w:ascii="Tahoma" w:eastAsia="Times New Roman" w:hAnsi="Tahoma" w:cs="Tahoma"/>
      <w:color w:val="000000"/>
      <w:sz w:val="16"/>
      <w:szCs w:val="16"/>
      <w:lang w:eastAsia="ru-RU"/>
    </w:rPr>
  </w:style>
  <w:style w:type="character" w:customStyle="1" w:styleId="-">
    <w:name w:val="Интернет-ссылка"/>
    <w:basedOn w:val="a0"/>
    <w:uiPriority w:val="99"/>
    <w:rsid w:val="00C94280"/>
    <w:rPr>
      <w:color w:val="0000FF"/>
      <w:u w:val="single"/>
    </w:rPr>
  </w:style>
  <w:style w:type="character" w:customStyle="1" w:styleId="a7">
    <w:name w:val="Верхний колонтитул Знак"/>
    <w:basedOn w:val="a0"/>
    <w:uiPriority w:val="99"/>
    <w:rsid w:val="00C94280"/>
    <w:rPr>
      <w:rFonts w:ascii="Courier New" w:eastAsia="Times New Roman" w:hAnsi="Courier New" w:cs="Courier New"/>
      <w:color w:val="000000"/>
      <w:sz w:val="24"/>
      <w:szCs w:val="24"/>
      <w:lang w:eastAsia="ru-RU"/>
    </w:rPr>
  </w:style>
  <w:style w:type="character" w:customStyle="1" w:styleId="a8">
    <w:name w:val="Нижний колонтитул Знак"/>
    <w:basedOn w:val="a0"/>
    <w:uiPriority w:val="99"/>
    <w:rsid w:val="00C94280"/>
    <w:rPr>
      <w:rFonts w:ascii="Courier New" w:eastAsia="Times New Roman" w:hAnsi="Courier New" w:cs="Courier New"/>
      <w:color w:val="000000"/>
      <w:sz w:val="24"/>
      <w:szCs w:val="24"/>
      <w:lang w:eastAsia="ru-RU"/>
    </w:rPr>
  </w:style>
  <w:style w:type="character" w:customStyle="1" w:styleId="ListLabel1">
    <w:name w:val="ListLabel 1"/>
    <w:uiPriority w:val="99"/>
    <w:rsid w:val="006D70D6"/>
    <w:rPr>
      <w:b/>
      <w:bCs/>
    </w:rPr>
  </w:style>
  <w:style w:type="character" w:customStyle="1" w:styleId="ListLabel2">
    <w:name w:val="ListLabel 2"/>
    <w:uiPriority w:val="99"/>
    <w:rsid w:val="006D70D6"/>
    <w:rPr>
      <w:b/>
      <w:bCs/>
    </w:rPr>
  </w:style>
  <w:style w:type="character" w:customStyle="1" w:styleId="ListLabel3">
    <w:name w:val="ListLabel 3"/>
    <w:uiPriority w:val="99"/>
    <w:rsid w:val="006D70D6"/>
    <w:rPr>
      <w:b/>
      <w:bCs/>
    </w:rPr>
  </w:style>
  <w:style w:type="character" w:customStyle="1" w:styleId="a9">
    <w:name w:val="Основной текст Знак"/>
    <w:basedOn w:val="a0"/>
    <w:uiPriority w:val="99"/>
    <w:semiHidden/>
    <w:rsid w:val="00084CC6"/>
    <w:rPr>
      <w:rFonts w:ascii="Courier New" w:hAnsi="Courier New" w:cs="Courier New"/>
      <w:color w:val="000000"/>
      <w:sz w:val="24"/>
      <w:szCs w:val="24"/>
    </w:rPr>
  </w:style>
  <w:style w:type="character" w:customStyle="1" w:styleId="TitleChar">
    <w:name w:val="Title Char"/>
    <w:basedOn w:val="a0"/>
    <w:link w:val="aa"/>
    <w:uiPriority w:val="10"/>
    <w:rsid w:val="00084CC6"/>
    <w:rPr>
      <w:rFonts w:ascii="Cambria" w:hAnsi="Cambria"/>
      <w:b/>
      <w:bCs/>
      <w:color w:val="000000"/>
      <w:sz w:val="32"/>
      <w:szCs w:val="32"/>
    </w:rPr>
  </w:style>
  <w:style w:type="character" w:customStyle="1" w:styleId="12">
    <w:name w:val="Текст выноски Знак1"/>
    <w:basedOn w:val="a0"/>
    <w:link w:val="ab"/>
    <w:uiPriority w:val="99"/>
    <w:semiHidden/>
    <w:rsid w:val="00084CC6"/>
    <w:rPr>
      <w:rFonts w:ascii="Courier New" w:hAnsi="Courier New" w:cs="Courier New"/>
      <w:color w:val="000000"/>
      <w:sz w:val="20"/>
      <w:szCs w:val="20"/>
    </w:rPr>
  </w:style>
  <w:style w:type="character" w:customStyle="1" w:styleId="13">
    <w:name w:val="Верхний колонтитул Знак1"/>
    <w:basedOn w:val="a0"/>
    <w:link w:val="ac"/>
    <w:uiPriority w:val="99"/>
    <w:semiHidden/>
    <w:rsid w:val="00084CC6"/>
    <w:rPr>
      <w:rFonts w:ascii="Times New Roman" w:hAnsi="Times New Roman" w:cs="Times New Roman"/>
      <w:color w:val="000000"/>
      <w:sz w:val="0"/>
      <w:szCs w:val="0"/>
    </w:rPr>
  </w:style>
  <w:style w:type="character" w:customStyle="1" w:styleId="2">
    <w:name w:val="Нижний колонтитул Знак2"/>
    <w:basedOn w:val="a0"/>
    <w:link w:val="ad"/>
    <w:uiPriority w:val="99"/>
    <w:semiHidden/>
    <w:rsid w:val="00084CC6"/>
    <w:rPr>
      <w:rFonts w:ascii="Courier New" w:hAnsi="Courier New" w:cs="Courier New"/>
      <w:color w:val="000000"/>
      <w:sz w:val="24"/>
      <w:szCs w:val="24"/>
    </w:rPr>
  </w:style>
  <w:style w:type="character" w:customStyle="1" w:styleId="14">
    <w:name w:val="Нижний колонтитул Знак1"/>
    <w:basedOn w:val="a0"/>
    <w:uiPriority w:val="99"/>
    <w:semiHidden/>
    <w:rsid w:val="00084CC6"/>
    <w:rPr>
      <w:rFonts w:ascii="Courier New" w:hAnsi="Courier New" w:cs="Courier New"/>
      <w:color w:val="000000"/>
      <w:sz w:val="24"/>
      <w:szCs w:val="24"/>
    </w:rPr>
  </w:style>
  <w:style w:type="character" w:customStyle="1" w:styleId="ListLabel4">
    <w:name w:val="ListLabel 4"/>
    <w:rsid w:val="00C94280"/>
    <w:rPr>
      <w:rFonts w:cs="Symbol"/>
    </w:rPr>
  </w:style>
  <w:style w:type="character" w:customStyle="1" w:styleId="ListLabel5">
    <w:name w:val="ListLabel 5"/>
    <w:rsid w:val="00C94280"/>
    <w:rPr>
      <w:b/>
      <w:bCs/>
    </w:rPr>
  </w:style>
  <w:style w:type="character" w:customStyle="1" w:styleId="ListLabel6">
    <w:name w:val="ListLabel 6"/>
    <w:rsid w:val="00C94280"/>
    <w:rPr>
      <w:b/>
      <w:bCs/>
    </w:rPr>
  </w:style>
  <w:style w:type="character" w:customStyle="1" w:styleId="ListLabel7">
    <w:name w:val="ListLabel 7"/>
    <w:rsid w:val="00C94280"/>
    <w:rPr>
      <w:b/>
      <w:bCs/>
    </w:rPr>
  </w:style>
  <w:style w:type="paragraph" w:customStyle="1" w:styleId="15">
    <w:name w:val="Заголовок1"/>
    <w:basedOn w:val="a"/>
    <w:next w:val="ae"/>
    <w:uiPriority w:val="99"/>
    <w:rsid w:val="006D70D6"/>
    <w:pPr>
      <w:keepNext/>
      <w:spacing w:before="240" w:after="120"/>
    </w:pPr>
    <w:rPr>
      <w:rFonts w:ascii="Liberation Sans" w:eastAsia="Droid Sans Fallback" w:hAnsi="Liberation Sans" w:cs="Liberation Sans"/>
      <w:sz w:val="28"/>
      <w:szCs w:val="28"/>
    </w:rPr>
  </w:style>
  <w:style w:type="paragraph" w:styleId="ae">
    <w:name w:val="Body Text"/>
    <w:basedOn w:val="a"/>
    <w:uiPriority w:val="99"/>
    <w:rsid w:val="006D70D6"/>
    <w:pPr>
      <w:spacing w:after="140" w:line="288" w:lineRule="auto"/>
    </w:pPr>
  </w:style>
  <w:style w:type="paragraph" w:styleId="af">
    <w:name w:val="List"/>
    <w:basedOn w:val="a"/>
    <w:uiPriority w:val="99"/>
    <w:semiHidden/>
    <w:rsid w:val="00C94280"/>
    <w:pPr>
      <w:widowControl/>
      <w:ind w:left="283" w:hanging="283"/>
    </w:pPr>
    <w:rPr>
      <w:rFonts w:ascii="Arial" w:eastAsia="Times New Roman" w:hAnsi="Arial" w:cs="Arial"/>
      <w:color w:val="00000A"/>
      <w:lang w:eastAsia="ar-SA"/>
    </w:rPr>
  </w:style>
  <w:style w:type="paragraph" w:styleId="af0">
    <w:name w:val="Title"/>
    <w:basedOn w:val="a"/>
    <w:rsid w:val="00C94280"/>
    <w:pPr>
      <w:suppressLineNumbers/>
      <w:spacing w:before="120" w:after="120"/>
    </w:pPr>
    <w:rPr>
      <w:rFonts w:cs="FreeSans"/>
      <w:i/>
      <w:iCs/>
    </w:rPr>
  </w:style>
  <w:style w:type="paragraph" w:styleId="af1">
    <w:name w:val="index heading"/>
    <w:basedOn w:val="a"/>
    <w:uiPriority w:val="99"/>
    <w:semiHidden/>
    <w:rsid w:val="006D70D6"/>
    <w:pPr>
      <w:suppressLineNumbers/>
    </w:pPr>
  </w:style>
  <w:style w:type="paragraph" w:customStyle="1" w:styleId="aa">
    <w:name w:val="Заглавие"/>
    <w:basedOn w:val="a"/>
    <w:link w:val="TitleChar"/>
    <w:uiPriority w:val="99"/>
    <w:qFormat/>
    <w:rsid w:val="006D70D6"/>
    <w:pPr>
      <w:suppressLineNumbers/>
      <w:spacing w:before="120" w:after="120"/>
    </w:pPr>
    <w:rPr>
      <w:rFonts w:cs="FreeSans"/>
      <w:i/>
      <w:iCs/>
    </w:rPr>
  </w:style>
  <w:style w:type="paragraph" w:styleId="16">
    <w:name w:val="index 1"/>
    <w:basedOn w:val="a"/>
    <w:autoRedefine/>
    <w:uiPriority w:val="99"/>
    <w:semiHidden/>
    <w:rsid w:val="00C94280"/>
    <w:pPr>
      <w:ind w:left="240" w:hanging="240"/>
    </w:pPr>
  </w:style>
  <w:style w:type="paragraph" w:styleId="af2">
    <w:name w:val="List Paragraph"/>
    <w:basedOn w:val="a"/>
    <w:uiPriority w:val="34"/>
    <w:qFormat/>
    <w:rsid w:val="00C94280"/>
    <w:pPr>
      <w:ind w:left="720"/>
    </w:pPr>
  </w:style>
  <w:style w:type="paragraph" w:customStyle="1" w:styleId="Style11">
    <w:name w:val="Style11"/>
    <w:basedOn w:val="a"/>
    <w:uiPriority w:val="99"/>
    <w:rsid w:val="00C94280"/>
    <w:pPr>
      <w:spacing w:line="319" w:lineRule="exact"/>
      <w:ind w:firstLine="725"/>
      <w:jc w:val="both"/>
    </w:pPr>
    <w:rPr>
      <w:rFonts w:cs="Times New Roman"/>
      <w:color w:val="00000A"/>
    </w:rPr>
  </w:style>
  <w:style w:type="paragraph" w:customStyle="1" w:styleId="Style5">
    <w:name w:val="Style5"/>
    <w:basedOn w:val="a"/>
    <w:uiPriority w:val="99"/>
    <w:rsid w:val="00C94280"/>
    <w:pPr>
      <w:jc w:val="center"/>
    </w:pPr>
    <w:rPr>
      <w:rFonts w:cs="Times New Roman"/>
      <w:color w:val="00000A"/>
    </w:rPr>
  </w:style>
  <w:style w:type="paragraph" w:customStyle="1" w:styleId="Style13">
    <w:name w:val="Style13"/>
    <w:basedOn w:val="a"/>
    <w:uiPriority w:val="99"/>
    <w:rsid w:val="00C94280"/>
    <w:pPr>
      <w:spacing w:line="317" w:lineRule="exact"/>
    </w:pPr>
    <w:rPr>
      <w:rFonts w:cs="Times New Roman"/>
      <w:color w:val="00000A"/>
    </w:rPr>
  </w:style>
  <w:style w:type="paragraph" w:customStyle="1" w:styleId="Style46">
    <w:name w:val="Style46"/>
    <w:basedOn w:val="a"/>
    <w:uiPriority w:val="99"/>
    <w:rsid w:val="00C94280"/>
    <w:pPr>
      <w:spacing w:line="317" w:lineRule="exact"/>
    </w:pPr>
    <w:rPr>
      <w:rFonts w:cs="Times New Roman"/>
      <w:color w:val="00000A"/>
    </w:rPr>
  </w:style>
  <w:style w:type="paragraph" w:styleId="a3">
    <w:name w:val="annotation text"/>
    <w:basedOn w:val="a"/>
    <w:link w:val="11"/>
    <w:uiPriority w:val="99"/>
    <w:semiHidden/>
    <w:rsid w:val="00C94280"/>
    <w:pPr>
      <w:widowControl/>
    </w:pPr>
    <w:rPr>
      <w:rFonts w:ascii="Times New Roman" w:eastAsia="Times New Roman" w:hAnsi="Times New Roman" w:cs="Times New Roman"/>
      <w:color w:val="00000A"/>
      <w:sz w:val="20"/>
      <w:szCs w:val="20"/>
    </w:rPr>
  </w:style>
  <w:style w:type="paragraph" w:styleId="ab">
    <w:name w:val="Balloon Text"/>
    <w:basedOn w:val="a"/>
    <w:link w:val="12"/>
    <w:uiPriority w:val="99"/>
    <w:semiHidden/>
    <w:rsid w:val="00C94280"/>
    <w:rPr>
      <w:rFonts w:ascii="Tahoma" w:hAnsi="Tahoma" w:cs="Tahoma"/>
      <w:sz w:val="16"/>
      <w:szCs w:val="16"/>
    </w:rPr>
  </w:style>
  <w:style w:type="paragraph" w:styleId="ac">
    <w:name w:val="header"/>
    <w:basedOn w:val="a"/>
    <w:link w:val="13"/>
    <w:uiPriority w:val="99"/>
    <w:rsid w:val="00C94280"/>
    <w:pPr>
      <w:tabs>
        <w:tab w:val="center" w:pos="4677"/>
        <w:tab w:val="right" w:pos="9355"/>
      </w:tabs>
    </w:pPr>
  </w:style>
  <w:style w:type="paragraph" w:styleId="ad">
    <w:name w:val="footer"/>
    <w:basedOn w:val="a"/>
    <w:link w:val="2"/>
    <w:uiPriority w:val="99"/>
    <w:rsid w:val="00C94280"/>
    <w:pPr>
      <w:tabs>
        <w:tab w:val="center" w:pos="4677"/>
        <w:tab w:val="right" w:pos="9355"/>
      </w:tabs>
    </w:pPr>
  </w:style>
  <w:style w:type="paragraph" w:styleId="20">
    <w:name w:val="List Bullet 2"/>
    <w:basedOn w:val="a"/>
    <w:uiPriority w:val="99"/>
    <w:semiHidden/>
    <w:rsid w:val="00C94280"/>
    <w:pPr>
      <w:ind w:left="566" w:hanging="283"/>
    </w:pPr>
  </w:style>
  <w:style w:type="paragraph" w:customStyle="1" w:styleId="af3">
    <w:name w:val="Содержимое таблицы"/>
    <w:basedOn w:val="a"/>
    <w:uiPriority w:val="99"/>
    <w:rsid w:val="006D70D6"/>
  </w:style>
  <w:style w:type="paragraph" w:customStyle="1" w:styleId="af4">
    <w:name w:val="Заголовок таблицы"/>
    <w:basedOn w:val="af3"/>
    <w:uiPriority w:val="99"/>
    <w:rsid w:val="006D70D6"/>
  </w:style>
  <w:style w:type="table" w:styleId="af5">
    <w:name w:val="Table Grid"/>
    <w:basedOn w:val="a1"/>
    <w:rsid w:val="00C9428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6">
    <w:name w:val="Hyperlink"/>
    <w:basedOn w:val="a0"/>
    <w:locked/>
    <w:rsid w:val="00165880"/>
    <w:rPr>
      <w:color w:val="0000FF" w:themeColor="hyperlink"/>
      <w:u w:val="single"/>
    </w:rPr>
  </w:style>
  <w:style w:type="character" w:customStyle="1" w:styleId="10">
    <w:name w:val="Заголовок 1 Знак"/>
    <w:basedOn w:val="a0"/>
    <w:link w:val="1"/>
    <w:uiPriority w:val="99"/>
    <w:locked/>
    <w:rsid w:val="00C8125C"/>
    <w:rPr>
      <w:rFonts w:ascii="Times New Roman" w:eastAsia="Times New Roman" w:hAnsi="Times New Roman" w:cs="Times New Roman"/>
      <w:color w:val="00000A"/>
      <w:sz w:val="24"/>
      <w:szCs w:val="24"/>
    </w:rPr>
  </w:style>
  <w:style w:type="paragraph" w:styleId="af7">
    <w:name w:val="Normal (Web)"/>
    <w:basedOn w:val="a"/>
    <w:rsid w:val="001516A0"/>
    <w:pPr>
      <w:widowControl/>
      <w:suppressAutoHyphens w:val="0"/>
      <w:spacing w:before="100" w:beforeAutospacing="1" w:after="100" w:afterAutospacing="1"/>
    </w:pPr>
    <w:rPr>
      <w:rFonts w:ascii="Times New Roman" w:eastAsia="Times New Roman" w:hAnsi="Times New Roman" w:cs="Times New Roman"/>
      <w:color w:val="auto"/>
    </w:rPr>
  </w:style>
  <w:style w:type="table" w:customStyle="1" w:styleId="17">
    <w:name w:val="Сетка таблицы1"/>
    <w:basedOn w:val="a1"/>
    <w:next w:val="af5"/>
    <w:rsid w:val="0022472E"/>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EC1D62"/>
    <w:rPr>
      <w:color w:val="605E5C"/>
      <w:shd w:val="clear" w:color="auto" w:fill="E1DFDD"/>
    </w:rPr>
  </w:style>
  <w:style w:type="paragraph" w:styleId="af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9"/>
    <w:uiPriority w:val="99"/>
    <w:qFormat/>
    <w:rsid w:val="004848D2"/>
    <w:pPr>
      <w:widowControl/>
      <w:suppressAutoHyphens w:val="0"/>
    </w:pPr>
    <w:rPr>
      <w:rFonts w:ascii="Times New Roman" w:eastAsia="Times New Roman" w:hAnsi="Times New Roman" w:cs="Times New Roman"/>
      <w:color w:val="auto"/>
      <w:sz w:val="20"/>
      <w:szCs w:val="20"/>
      <w:lang w:val="en-US" w:eastAsia="x-none"/>
    </w:rPr>
  </w:style>
  <w:style w:type="character" w:customStyle="1" w:styleId="af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8"/>
    <w:uiPriority w:val="99"/>
    <w:rsid w:val="004848D2"/>
    <w:rPr>
      <w:rFonts w:ascii="Times New Roman" w:eastAsia="Times New Roman" w:hAnsi="Times New Roman" w:cs="Times New Roman"/>
      <w:sz w:val="20"/>
      <w:szCs w:val="20"/>
      <w:lang w:val="en-US" w:eastAsia="x-none"/>
    </w:rPr>
  </w:style>
  <w:style w:type="character" w:styleId="afa">
    <w:name w:val="footnote reference"/>
    <w:link w:val="18"/>
    <w:rsid w:val="004848D2"/>
    <w:rPr>
      <w:vertAlign w:val="superscript"/>
    </w:rPr>
  </w:style>
  <w:style w:type="paragraph" w:customStyle="1" w:styleId="18">
    <w:name w:val="Знак сноски1"/>
    <w:link w:val="afa"/>
    <w:rsid w:val="004848D2"/>
    <w:rPr>
      <w:vertAlign w:val="superscript"/>
    </w:rPr>
  </w:style>
  <w:style w:type="paragraph" w:styleId="afb">
    <w:name w:val="endnote text"/>
    <w:basedOn w:val="a"/>
    <w:link w:val="afc"/>
    <w:uiPriority w:val="99"/>
    <w:semiHidden/>
    <w:unhideWhenUsed/>
    <w:rsid w:val="00385B04"/>
    <w:rPr>
      <w:sz w:val="20"/>
      <w:szCs w:val="20"/>
    </w:rPr>
  </w:style>
  <w:style w:type="character" w:customStyle="1" w:styleId="afc">
    <w:name w:val="Текст концевой сноски Знак"/>
    <w:basedOn w:val="a0"/>
    <w:link w:val="afb"/>
    <w:uiPriority w:val="99"/>
    <w:semiHidden/>
    <w:rsid w:val="00385B04"/>
    <w:rPr>
      <w:rFonts w:ascii="Courier New" w:hAnsi="Courier New" w:cs="Courier New"/>
      <w:color w:val="000000"/>
      <w:sz w:val="20"/>
      <w:szCs w:val="20"/>
    </w:rPr>
  </w:style>
  <w:style w:type="character" w:styleId="afd">
    <w:name w:val="endnote reference"/>
    <w:basedOn w:val="a0"/>
    <w:uiPriority w:val="99"/>
    <w:semiHidden/>
    <w:unhideWhenUsed/>
    <w:rsid w:val="00385B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6049219">
      <w:bodyDiv w:val="1"/>
      <w:marLeft w:val="0"/>
      <w:marRight w:val="0"/>
      <w:marTop w:val="0"/>
      <w:marBottom w:val="0"/>
      <w:divBdr>
        <w:top w:val="none" w:sz="0" w:space="0" w:color="auto"/>
        <w:left w:val="none" w:sz="0" w:space="0" w:color="auto"/>
        <w:bottom w:val="none" w:sz="0" w:space="0" w:color="auto"/>
        <w:right w:val="none" w:sz="0" w:space="0" w:color="auto"/>
      </w:divBdr>
    </w:div>
    <w:div w:id="876892351">
      <w:bodyDiv w:val="1"/>
      <w:marLeft w:val="0"/>
      <w:marRight w:val="0"/>
      <w:marTop w:val="0"/>
      <w:marBottom w:val="0"/>
      <w:divBdr>
        <w:top w:val="none" w:sz="0" w:space="0" w:color="auto"/>
        <w:left w:val="none" w:sz="0" w:space="0" w:color="auto"/>
        <w:bottom w:val="none" w:sz="0" w:space="0" w:color="auto"/>
        <w:right w:val="none" w:sz="0" w:space="0" w:color="auto"/>
      </w:divBdr>
    </w:div>
    <w:div w:id="1607540220">
      <w:bodyDiv w:val="1"/>
      <w:marLeft w:val="0"/>
      <w:marRight w:val="0"/>
      <w:marTop w:val="0"/>
      <w:marBottom w:val="0"/>
      <w:divBdr>
        <w:top w:val="none" w:sz="0" w:space="0" w:color="auto"/>
        <w:left w:val="none" w:sz="0" w:space="0" w:color="auto"/>
        <w:bottom w:val="none" w:sz="0" w:space="0" w:color="auto"/>
        <w:right w:val="none" w:sz="0" w:space="0" w:color="auto"/>
      </w:divBdr>
    </w:div>
    <w:div w:id="16197972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doi.org/10.23682/99374" TargetMode="External"/><Relationship Id="rId18" Type="http://schemas.openxmlformats.org/officeDocument/2006/relationships/hyperlink" Target="https://www.iprbookshop.ru/124750.html"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doi.org/10.23682/96035" TargetMode="External"/><Relationship Id="rId2" Type="http://schemas.openxmlformats.org/officeDocument/2006/relationships/numbering" Target="numbering.xml"/><Relationship Id="rId16" Type="http://schemas.openxmlformats.org/officeDocument/2006/relationships/hyperlink" Target="https://doi.org/10.23682/108370"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oi.org/10.23682/95598"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iprbookshop.ru/94302.html" TargetMode="Externa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45C50-F810-4ADA-BD59-6849EFC3E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1729</TotalTime>
  <Pages>15</Pages>
  <Words>3345</Words>
  <Characters>19071</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Korobeynikova</dc:creator>
  <cp:lastModifiedBy>User</cp:lastModifiedBy>
  <cp:revision>124</cp:revision>
  <cp:lastPrinted>2022-04-11T06:36:00Z</cp:lastPrinted>
  <dcterms:created xsi:type="dcterms:W3CDTF">2013-10-03T06:47:00Z</dcterms:created>
  <dcterms:modified xsi:type="dcterms:W3CDTF">2024-10-22T08:40:00Z</dcterms:modified>
  <dc:language>ru-RU</dc:language>
</cp:coreProperties>
</file>